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93127">
      <w:pPr>
        <w:adjustRightInd w:val="0"/>
        <w:snapToGrid w:val="0"/>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00000" w:rsidRDefault="00793127">
      <w:pPr>
        <w:adjustRightInd w:val="0"/>
        <w:snapToGrid w:val="0"/>
        <w:rPr>
          <w:rFonts w:ascii="黑体" w:eastAsia="黑体" w:hAnsi="黑体" w:cs="黑体" w:hint="eastAsia"/>
          <w:sz w:val="32"/>
          <w:szCs w:val="32"/>
        </w:rPr>
      </w:pPr>
    </w:p>
    <w:p w:rsidR="00000000" w:rsidRDefault="00793127">
      <w:pPr>
        <w:adjustRightInd w:val="0"/>
        <w:snapToGrid w:val="0"/>
        <w:jc w:val="center"/>
        <w:rPr>
          <w:rFonts w:ascii="方正小标宋简体" w:eastAsia="方正小标宋简体" w:hAnsi="方正小标宋简体" w:cs="仿宋_GB2312" w:hint="eastAsia"/>
          <w:sz w:val="44"/>
          <w:szCs w:val="44"/>
        </w:rPr>
      </w:pPr>
      <w:r>
        <w:rPr>
          <w:rFonts w:ascii="方正小标宋简体" w:eastAsia="方正小标宋简体" w:hAnsi="方正小标宋简体" w:cs="仿宋_GB2312" w:hint="eastAsia"/>
          <w:sz w:val="44"/>
          <w:szCs w:val="44"/>
        </w:rPr>
        <w:t>20</w:t>
      </w:r>
      <w:r>
        <w:rPr>
          <w:rFonts w:ascii="方正小标宋简体" w:eastAsia="方正小标宋简体" w:hAnsi="方正小标宋简体" w:cs="仿宋_GB2312" w:hint="eastAsia"/>
          <w:sz w:val="44"/>
          <w:szCs w:val="44"/>
        </w:rPr>
        <w:t>21</w:t>
      </w:r>
      <w:r>
        <w:rPr>
          <w:rFonts w:ascii="方正小标宋简体" w:eastAsia="方正小标宋简体" w:hAnsi="方正小标宋简体" w:cs="仿宋_GB2312" w:hint="eastAsia"/>
          <w:sz w:val="44"/>
          <w:szCs w:val="44"/>
        </w:rPr>
        <w:t>年第</w:t>
      </w:r>
      <w:r>
        <w:rPr>
          <w:rFonts w:ascii="方正小标宋简体" w:eastAsia="方正小标宋简体" w:hAnsi="方正小标宋简体" w:cs="仿宋_GB2312" w:hint="eastAsia"/>
          <w:sz w:val="44"/>
          <w:szCs w:val="44"/>
        </w:rPr>
        <w:t>二</w:t>
      </w:r>
      <w:r>
        <w:rPr>
          <w:rFonts w:ascii="方正小标宋简体" w:eastAsia="方正小标宋简体" w:hAnsi="方正小标宋简体" w:cs="仿宋_GB2312" w:hint="eastAsia"/>
          <w:sz w:val="44"/>
          <w:szCs w:val="44"/>
        </w:rPr>
        <w:t>批自筹经费类科技计划项目</w:t>
      </w:r>
    </w:p>
    <w:p w:rsidR="00000000" w:rsidRDefault="00793127">
      <w:pPr>
        <w:adjustRightInd w:val="0"/>
        <w:snapToGrid w:val="0"/>
        <w:jc w:val="center"/>
        <w:rPr>
          <w:rFonts w:ascii="方正小标宋简体" w:eastAsia="方正小标宋简体" w:hAnsi="方正小标宋简体" w:cs="仿宋_GB2312" w:hint="eastAsia"/>
          <w:sz w:val="44"/>
          <w:szCs w:val="44"/>
        </w:rPr>
      </w:pPr>
      <w:bookmarkStart w:id="0" w:name="_GoBack"/>
      <w:bookmarkEnd w:id="0"/>
      <w:r>
        <w:rPr>
          <w:rFonts w:ascii="方正小标宋简体" w:eastAsia="方正小标宋简体" w:hAnsi="方正小标宋简体" w:cs="仿宋_GB2312" w:hint="eastAsia"/>
          <w:sz w:val="44"/>
          <w:szCs w:val="44"/>
        </w:rPr>
        <w:t>结果公示（通过结题部分）</w:t>
      </w:r>
    </w:p>
    <w:p w:rsidR="00000000" w:rsidRDefault="00793127">
      <w:pPr>
        <w:adjustRightInd w:val="0"/>
        <w:snapToGrid w:val="0"/>
        <w:jc w:val="center"/>
        <w:rPr>
          <w:rFonts w:ascii="方正小标宋简体" w:eastAsia="方正小标宋简体" w:hAnsi="方正小标宋简体" w:cs="仿宋_GB2312" w:hint="eastAsia"/>
          <w:sz w:val="44"/>
          <w:szCs w:val="44"/>
        </w:rPr>
      </w:pPr>
    </w:p>
    <w:tbl>
      <w:tblPr>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533"/>
        <w:gridCol w:w="2430"/>
        <w:gridCol w:w="1331"/>
        <w:gridCol w:w="656"/>
        <w:gridCol w:w="870"/>
        <w:gridCol w:w="860"/>
        <w:gridCol w:w="825"/>
        <w:gridCol w:w="1035"/>
        <w:gridCol w:w="645"/>
      </w:tblGrid>
      <w:tr w:rsidR="00000000">
        <w:trPr>
          <w:cantSplit/>
          <w:trHeight w:val="492"/>
          <w:tblHeader/>
          <w:jc w:val="center"/>
        </w:trPr>
        <w:tc>
          <w:tcPr>
            <w:tcW w:w="533" w:type="dxa"/>
            <w:vMerge w:val="restart"/>
            <w:shd w:val="clear" w:color="C0C0C0"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序号</w:t>
            </w:r>
          </w:p>
        </w:tc>
        <w:tc>
          <w:tcPr>
            <w:tcW w:w="2430" w:type="dxa"/>
            <w:vMerge w:val="restart"/>
            <w:shd w:val="clear" w:color="C0C0C0"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项目名称</w:t>
            </w:r>
          </w:p>
        </w:tc>
        <w:tc>
          <w:tcPr>
            <w:tcW w:w="1331" w:type="dxa"/>
            <w:vMerge w:val="restart"/>
            <w:shd w:val="clear" w:color="C0C0C0"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承担单位</w:t>
            </w:r>
          </w:p>
        </w:tc>
        <w:tc>
          <w:tcPr>
            <w:tcW w:w="656" w:type="dxa"/>
            <w:vMerge w:val="restart"/>
            <w:shd w:val="clear" w:color="C0C0C0"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项目</w:t>
            </w:r>
          </w:p>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年度</w:t>
            </w:r>
          </w:p>
        </w:tc>
        <w:tc>
          <w:tcPr>
            <w:tcW w:w="2555" w:type="dxa"/>
            <w:gridSpan w:val="3"/>
            <w:shd w:val="clear" w:color="C0C0C0"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项目组主要成员</w:t>
            </w:r>
          </w:p>
        </w:tc>
        <w:tc>
          <w:tcPr>
            <w:tcW w:w="1035" w:type="dxa"/>
            <w:vMerge w:val="restart"/>
            <w:shd w:val="clear" w:color="C0C0C0"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项目编号</w:t>
            </w:r>
          </w:p>
        </w:tc>
        <w:tc>
          <w:tcPr>
            <w:tcW w:w="645" w:type="dxa"/>
            <w:vMerge w:val="restart"/>
            <w:shd w:val="clear" w:color="C0C0C0"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审核结果</w:t>
            </w:r>
          </w:p>
        </w:tc>
      </w:tr>
      <w:tr w:rsidR="00000000">
        <w:trPr>
          <w:cantSplit/>
          <w:trHeight w:val="412"/>
          <w:tblHeader/>
          <w:jc w:val="center"/>
        </w:trPr>
        <w:tc>
          <w:tcPr>
            <w:tcW w:w="533" w:type="dxa"/>
            <w:vMerge/>
            <w:shd w:val="solid" w:color="FFFFFF" w:fill="auto"/>
            <w:vAlign w:val="center"/>
          </w:tcPr>
          <w:p w:rsidR="00000000" w:rsidRDefault="00793127">
            <w:pPr>
              <w:jc w:val="center"/>
              <w:rPr>
                <w:rFonts w:ascii="新宋体" w:eastAsia="新宋体" w:hAnsi="新宋体" w:cs="新宋体" w:hint="eastAsia"/>
                <w:b/>
                <w:bCs/>
                <w:sz w:val="22"/>
                <w:szCs w:val="22"/>
              </w:rPr>
            </w:pPr>
          </w:p>
        </w:tc>
        <w:tc>
          <w:tcPr>
            <w:tcW w:w="2430" w:type="dxa"/>
            <w:vMerge/>
            <w:shd w:val="solid" w:color="FFFFFF" w:fill="auto"/>
            <w:vAlign w:val="center"/>
          </w:tcPr>
          <w:p w:rsidR="00000000" w:rsidRDefault="00793127">
            <w:pPr>
              <w:jc w:val="left"/>
              <w:rPr>
                <w:rFonts w:ascii="新宋体" w:eastAsia="新宋体" w:hAnsi="新宋体" w:cs="新宋体" w:hint="eastAsia"/>
                <w:b/>
                <w:bCs/>
                <w:sz w:val="22"/>
                <w:szCs w:val="22"/>
              </w:rPr>
            </w:pPr>
          </w:p>
        </w:tc>
        <w:tc>
          <w:tcPr>
            <w:tcW w:w="1331" w:type="dxa"/>
            <w:vMerge/>
            <w:shd w:val="solid" w:color="FFFFFF" w:fill="auto"/>
            <w:vAlign w:val="center"/>
          </w:tcPr>
          <w:p w:rsidR="00000000" w:rsidRDefault="00793127">
            <w:pPr>
              <w:jc w:val="left"/>
              <w:rPr>
                <w:rFonts w:ascii="新宋体" w:eastAsia="新宋体" w:hAnsi="新宋体" w:cs="新宋体" w:hint="eastAsia"/>
                <w:b/>
                <w:bCs/>
                <w:sz w:val="22"/>
                <w:szCs w:val="22"/>
              </w:rPr>
            </w:pPr>
          </w:p>
        </w:tc>
        <w:tc>
          <w:tcPr>
            <w:tcW w:w="656" w:type="dxa"/>
            <w:vMerge/>
            <w:shd w:val="solid" w:color="FFFFFF" w:fill="auto"/>
            <w:vAlign w:val="center"/>
          </w:tcPr>
          <w:p w:rsidR="00000000" w:rsidRDefault="00793127">
            <w:pPr>
              <w:jc w:val="center"/>
              <w:rPr>
                <w:rFonts w:ascii="新宋体" w:eastAsia="新宋体" w:hAnsi="新宋体" w:cs="新宋体" w:hint="eastAsia"/>
                <w:b/>
                <w:bCs/>
                <w:sz w:val="22"/>
                <w:szCs w:val="22"/>
              </w:rPr>
            </w:pPr>
          </w:p>
        </w:tc>
        <w:tc>
          <w:tcPr>
            <w:tcW w:w="870" w:type="dxa"/>
            <w:shd w:val="solid" w:color="FFFFFF"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1</w:t>
            </w:r>
          </w:p>
        </w:tc>
        <w:tc>
          <w:tcPr>
            <w:tcW w:w="860" w:type="dxa"/>
            <w:shd w:val="solid" w:color="FFFFFF"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2</w:t>
            </w:r>
          </w:p>
        </w:tc>
        <w:tc>
          <w:tcPr>
            <w:tcW w:w="825" w:type="dxa"/>
            <w:shd w:val="solid" w:color="FFFFFF" w:fill="auto"/>
            <w:vAlign w:val="center"/>
          </w:tcPr>
          <w:p w:rsidR="00000000" w:rsidRDefault="00793127">
            <w:pPr>
              <w:jc w:val="center"/>
              <w:rPr>
                <w:rFonts w:ascii="新宋体" w:eastAsia="新宋体" w:hAnsi="新宋体" w:cs="新宋体" w:hint="eastAsia"/>
                <w:b/>
                <w:bCs/>
                <w:sz w:val="22"/>
                <w:szCs w:val="22"/>
              </w:rPr>
            </w:pPr>
            <w:r>
              <w:rPr>
                <w:rFonts w:ascii="新宋体" w:eastAsia="新宋体" w:hAnsi="新宋体" w:cs="新宋体" w:hint="eastAsia"/>
                <w:b/>
                <w:bCs/>
                <w:sz w:val="22"/>
                <w:szCs w:val="22"/>
              </w:rPr>
              <w:t>3</w:t>
            </w:r>
          </w:p>
        </w:tc>
        <w:tc>
          <w:tcPr>
            <w:tcW w:w="1035" w:type="dxa"/>
            <w:vMerge/>
            <w:shd w:val="solid" w:color="FFFFFF" w:fill="auto"/>
            <w:vAlign w:val="center"/>
          </w:tcPr>
          <w:p w:rsidR="00000000" w:rsidRDefault="00793127">
            <w:pPr>
              <w:jc w:val="left"/>
              <w:rPr>
                <w:rFonts w:ascii="新宋体" w:eastAsia="新宋体" w:hAnsi="新宋体" w:cs="新宋体" w:hint="eastAsia"/>
                <w:sz w:val="22"/>
                <w:szCs w:val="22"/>
              </w:rPr>
            </w:pPr>
          </w:p>
        </w:tc>
        <w:tc>
          <w:tcPr>
            <w:tcW w:w="645" w:type="dxa"/>
            <w:vMerge/>
            <w:shd w:val="solid" w:color="FFFFFF" w:fill="auto"/>
            <w:vAlign w:val="center"/>
          </w:tcPr>
          <w:p w:rsidR="00000000" w:rsidRDefault="00793127">
            <w:pPr>
              <w:jc w:val="center"/>
              <w:rPr>
                <w:rFonts w:ascii="新宋体" w:eastAsia="新宋体" w:hAnsi="新宋体" w:cs="新宋体" w:hint="eastAsia"/>
                <w:sz w:val="22"/>
                <w:szCs w:val="22"/>
              </w:rPr>
            </w:pPr>
          </w:p>
        </w:tc>
      </w:tr>
      <w:tr w:rsidR="00000000">
        <w:trPr>
          <w:cantSplit/>
          <w:trHeight w:val="957"/>
          <w:jc w:val="center"/>
        </w:trPr>
        <w:tc>
          <w:tcPr>
            <w:tcW w:w="9185" w:type="dxa"/>
            <w:gridSpan w:val="9"/>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bottom"/>
              <w:rPr>
                <w:rFonts w:ascii="新宋体" w:eastAsia="新宋体" w:hAnsi="新宋体" w:cs="新宋体" w:hint="eastAsia"/>
                <w:sz w:val="22"/>
                <w:szCs w:val="22"/>
              </w:rPr>
            </w:pPr>
            <w:r>
              <w:rPr>
                <w:rFonts w:ascii="新宋体" w:eastAsia="新宋体" w:hAnsi="新宋体" w:cs="新宋体" w:hint="eastAsia"/>
                <w:b/>
                <w:color w:val="000000"/>
                <w:kern w:val="0"/>
                <w:sz w:val="22"/>
                <w:szCs w:val="22"/>
              </w:rPr>
              <w:t>一、医学类科技攻</w:t>
            </w:r>
            <w:r>
              <w:rPr>
                <w:rFonts w:ascii="新宋体" w:eastAsia="新宋体" w:hAnsi="新宋体" w:cs="新宋体" w:hint="eastAsia"/>
                <w:b/>
                <w:kern w:val="0"/>
                <w:sz w:val="22"/>
                <w:szCs w:val="22"/>
              </w:rPr>
              <w:t>关项目（</w:t>
            </w:r>
            <w:r>
              <w:rPr>
                <w:rFonts w:ascii="新宋体" w:eastAsia="新宋体" w:hAnsi="新宋体" w:cs="新宋体" w:hint="eastAsia"/>
                <w:b/>
                <w:kern w:val="0"/>
                <w:sz w:val="22"/>
                <w:szCs w:val="22"/>
              </w:rPr>
              <w:t>171</w:t>
            </w:r>
            <w:r>
              <w:rPr>
                <w:rFonts w:ascii="新宋体" w:eastAsia="新宋体" w:hAnsi="新宋体" w:cs="新宋体" w:hint="eastAsia"/>
                <w:b/>
                <w:kern w:val="0"/>
                <w:sz w:val="22"/>
                <w:szCs w:val="22"/>
              </w:rPr>
              <w:t>项）</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color w:val="000000"/>
                <w:kern w:val="0"/>
                <w:sz w:val="22"/>
                <w:szCs w:val="22"/>
              </w:rPr>
            </w:pPr>
            <w:r>
              <w:rPr>
                <w:rFonts w:ascii="新宋体" w:eastAsia="新宋体" w:hAnsi="新宋体" w:cs="新宋体" w:hint="eastAsia"/>
                <w:color w:val="000000"/>
                <w:kern w:val="0"/>
                <w:sz w:val="22"/>
                <w:szCs w:val="22"/>
              </w:rPr>
              <w:t>1</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口内</w:t>
            </w:r>
            <w:r>
              <w:rPr>
                <w:rFonts w:ascii="新宋体" w:eastAsia="新宋体" w:hAnsi="新宋体" w:cs="新宋体" w:hint="eastAsia"/>
                <w:color w:val="000000"/>
                <w:kern w:val="0"/>
                <w:sz w:val="22"/>
                <w:szCs w:val="22"/>
                <w:lang w:bidi="ar"/>
              </w:rPr>
              <w:t>3D</w:t>
            </w:r>
            <w:r>
              <w:rPr>
                <w:rFonts w:ascii="新宋体" w:eastAsia="新宋体" w:hAnsi="新宋体" w:cs="新宋体" w:hint="eastAsia"/>
                <w:color w:val="000000"/>
                <w:kern w:val="0"/>
                <w:sz w:val="22"/>
                <w:szCs w:val="22"/>
                <w:lang w:bidi="ar"/>
              </w:rPr>
              <w:t>扫描关键技术研发及在口腔正畸领域的示范应用</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王丽艳</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黄楚宁</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黎美媛</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2018AB002961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color w:val="000000"/>
                <w:kern w:val="0"/>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改良急性高容量血液稀释对凶险性前置胎盘患者围术期凝血功能的影响</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刘涌</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于春宇</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欧阳辉旺</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2017AB002881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w:t>
            </w:r>
            <w:r>
              <w:rPr>
                <w:rFonts w:ascii="新宋体" w:eastAsia="新宋体" w:hAnsi="新宋体" w:cs="新宋体" w:hint="eastAsia"/>
                <w:sz w:val="22"/>
                <w:szCs w:val="22"/>
              </w:rPr>
              <w:t>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I</w:t>
            </w:r>
            <w:r>
              <w:rPr>
                <w:rFonts w:ascii="新宋体" w:eastAsia="新宋体" w:hAnsi="新宋体" w:cs="新宋体" w:hint="eastAsia"/>
                <w:color w:val="000000"/>
                <w:kern w:val="0"/>
                <w:sz w:val="22"/>
                <w:szCs w:val="22"/>
                <w:lang w:bidi="ar"/>
              </w:rPr>
              <w:t>类整合子介导革兰氏阳性球菌获得性耐药的作用研究</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李相新</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郑芬</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李凯</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2017AB002991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基于移动终端的早产儿生长偏移和神经心理发育行为异常的监测预警及干预研究</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黄赛君</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俞红</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吴雪丽</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2017AB001761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5</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佛山市乙型肝炎病毒携带产妇母婴传播状况及影响因素探讨</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梁颖</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林青梅</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吴雪丽</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2018AB000301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6</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经阴道手术治疗剖宫产术后子宫瘢痕憩室近、远期疗效</w:t>
            </w:r>
            <w:r>
              <w:rPr>
                <w:rFonts w:ascii="新宋体" w:eastAsia="新宋体" w:hAnsi="新宋体" w:cs="新宋体" w:hint="eastAsia"/>
                <w:color w:val="000000"/>
                <w:kern w:val="0"/>
                <w:sz w:val="22"/>
                <w:szCs w:val="22"/>
                <w:lang w:bidi="ar"/>
              </w:rPr>
              <w:t>研究</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邓凯贤</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叶秀涛</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郑玉华</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2018AB000201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7</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产程中不同营养成分的食物摄入对阴道试产结局的影响</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卢德梅</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吴淑贞</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刘小燕</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2017AB002971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8</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E3</w:t>
            </w:r>
            <w:r>
              <w:rPr>
                <w:rFonts w:ascii="新宋体" w:eastAsia="新宋体" w:hAnsi="新宋体" w:cs="新宋体" w:hint="eastAsia"/>
                <w:color w:val="000000"/>
                <w:kern w:val="0"/>
                <w:sz w:val="22"/>
                <w:szCs w:val="22"/>
                <w:lang w:bidi="ar"/>
              </w:rPr>
              <w:t>泛素连接酶</w:t>
            </w:r>
            <w:r>
              <w:rPr>
                <w:rFonts w:ascii="新宋体" w:eastAsia="新宋体" w:hAnsi="新宋体" w:cs="新宋体" w:hint="eastAsia"/>
                <w:color w:val="000000"/>
                <w:kern w:val="0"/>
                <w:sz w:val="22"/>
                <w:szCs w:val="22"/>
                <w:lang w:bidi="ar"/>
              </w:rPr>
              <w:t>RNF183</w:t>
            </w:r>
            <w:r>
              <w:rPr>
                <w:rFonts w:ascii="新宋体" w:eastAsia="新宋体" w:hAnsi="新宋体" w:cs="新宋体" w:hint="eastAsia"/>
                <w:color w:val="000000"/>
                <w:kern w:val="0"/>
                <w:sz w:val="22"/>
                <w:szCs w:val="22"/>
                <w:lang w:bidi="ar"/>
              </w:rPr>
              <w:t>的泛素化修饰在子宫内膜癌中的机制研究</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耿榕</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郑玉华</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夏承来</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2018AB000281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lastRenderedPageBreak/>
              <w:t>9</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先兆早产孕妇肌注地塞米松后血糖趋势变化的研究</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佛山市妇幼保健院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冯锦屏</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罗彩红</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王丽娟</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w:t>
            </w:r>
            <w:r>
              <w:rPr>
                <w:rFonts w:ascii="新宋体" w:eastAsia="新宋体" w:hAnsi="新宋体" w:cs="新宋体" w:hint="eastAsia"/>
                <w:color w:val="000000"/>
                <w:kern w:val="0"/>
                <w:sz w:val="22"/>
                <w:szCs w:val="22"/>
                <w:lang w:bidi="ar"/>
              </w:rPr>
              <w:t>02951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10</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血清降钙素原联合</w:t>
            </w:r>
            <w:r>
              <w:rPr>
                <w:rFonts w:ascii="新宋体" w:eastAsia="新宋体" w:hAnsi="新宋体" w:cs="新宋体" w:hint="eastAsia"/>
                <w:color w:val="000000"/>
                <w:kern w:val="0"/>
                <w:sz w:val="22"/>
                <w:szCs w:val="22"/>
                <w:lang w:bidi="ar"/>
              </w:rPr>
              <w:t>T</w:t>
            </w:r>
            <w:r>
              <w:rPr>
                <w:rFonts w:ascii="新宋体" w:eastAsia="新宋体" w:hAnsi="新宋体" w:cs="新宋体" w:hint="eastAsia"/>
                <w:color w:val="000000"/>
                <w:kern w:val="0"/>
                <w:sz w:val="22"/>
                <w:szCs w:val="22"/>
                <w:lang w:bidi="ar"/>
              </w:rPr>
              <w:t>淋巴细胞亚群及</w:t>
            </w:r>
            <w:r>
              <w:rPr>
                <w:rFonts w:ascii="新宋体" w:eastAsia="新宋体" w:hAnsi="新宋体" w:cs="新宋体" w:hint="eastAsia"/>
                <w:color w:val="000000"/>
                <w:kern w:val="0"/>
                <w:sz w:val="22"/>
                <w:szCs w:val="22"/>
                <w:lang w:bidi="ar"/>
              </w:rPr>
              <w:t>NLR</w:t>
            </w:r>
            <w:r>
              <w:rPr>
                <w:rFonts w:ascii="新宋体" w:eastAsia="新宋体" w:hAnsi="新宋体" w:cs="新宋体" w:hint="eastAsia"/>
                <w:color w:val="000000"/>
                <w:kern w:val="0"/>
                <w:sz w:val="22"/>
                <w:szCs w:val="22"/>
                <w:lang w:bidi="ar"/>
              </w:rPr>
              <w:t>对脓毒症患者病情与预后评估价值的临床研究</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黄锦洲</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李俊航</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黄葵好</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2018AB003351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11</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探讨</w:t>
            </w:r>
            <w:r>
              <w:rPr>
                <w:rFonts w:ascii="新宋体" w:eastAsia="新宋体" w:hAnsi="新宋体" w:cs="新宋体" w:hint="eastAsia"/>
                <w:color w:val="000000"/>
                <w:kern w:val="0"/>
                <w:sz w:val="22"/>
                <w:szCs w:val="22"/>
                <w:lang w:bidi="ar"/>
              </w:rPr>
              <w:t>KL-6</w:t>
            </w:r>
            <w:r>
              <w:rPr>
                <w:rFonts w:ascii="新宋体" w:eastAsia="新宋体" w:hAnsi="新宋体" w:cs="新宋体" w:hint="eastAsia"/>
                <w:color w:val="000000"/>
                <w:kern w:val="0"/>
                <w:sz w:val="22"/>
                <w:szCs w:val="22"/>
                <w:lang w:bidi="ar"/>
              </w:rPr>
              <w:t>与</w:t>
            </w:r>
            <w:r>
              <w:rPr>
                <w:rFonts w:ascii="新宋体" w:eastAsia="新宋体" w:hAnsi="新宋体" w:cs="新宋体" w:hint="eastAsia"/>
                <w:color w:val="000000"/>
                <w:kern w:val="0"/>
                <w:sz w:val="22"/>
                <w:szCs w:val="22"/>
                <w:lang w:bidi="ar"/>
              </w:rPr>
              <w:t>LDH</w:t>
            </w:r>
            <w:r>
              <w:rPr>
                <w:rFonts w:ascii="新宋体" w:eastAsia="新宋体" w:hAnsi="新宋体" w:cs="新宋体" w:hint="eastAsia"/>
                <w:color w:val="000000"/>
                <w:kern w:val="0"/>
                <w:sz w:val="22"/>
                <w:szCs w:val="22"/>
                <w:lang w:bidi="ar"/>
              </w:rPr>
              <w:t>在结缔组织病相关间质性肺炎中的早期诊断和疗效评估的应用价值</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郭冬梅</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张红卫</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罗雯雯</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2017AB001501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12</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诱发甲状腺结节危险因素的临床研究</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何志坚</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马秋娟</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张惠萍</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2017AB001911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13</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维生素</w:t>
            </w:r>
            <w:r>
              <w:rPr>
                <w:rFonts w:ascii="新宋体" w:eastAsia="新宋体" w:hAnsi="新宋体" w:cs="新宋体" w:hint="eastAsia"/>
                <w:color w:val="000000"/>
                <w:kern w:val="0"/>
                <w:sz w:val="22"/>
                <w:szCs w:val="22"/>
                <w:lang w:bidi="ar"/>
              </w:rPr>
              <w:t>D</w:t>
            </w:r>
            <w:r>
              <w:rPr>
                <w:rFonts w:ascii="新宋体" w:eastAsia="新宋体" w:hAnsi="新宋体" w:cs="新宋体" w:hint="eastAsia"/>
                <w:color w:val="000000"/>
                <w:kern w:val="0"/>
                <w:sz w:val="22"/>
                <w:szCs w:val="22"/>
                <w:lang w:bidi="ar"/>
              </w:rPr>
              <w:t>改善不育男性生育能力及相关机制的初步研究</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王婷</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黄永汉</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黄娟华</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2017AB002311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14</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复方丹参滴丸对缺血再灌注大鼠心肌细胞自噬水平的影响</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梁茜</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王蔚</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田平阁</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2017AB002021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15</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系统性红斑狼疮合并代谢综合征患者的临床护理干预效果观察</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马绮文</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欧英慧</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钟书凌</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2017AB001731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16</w:t>
            </w:r>
          </w:p>
        </w:tc>
        <w:tc>
          <w:tcPr>
            <w:tcW w:w="243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T-cadherin</w:t>
            </w:r>
            <w:r>
              <w:rPr>
                <w:rFonts w:ascii="新宋体" w:eastAsia="新宋体" w:hAnsi="新宋体" w:cs="新宋体" w:hint="eastAsia"/>
                <w:color w:val="000000"/>
                <w:kern w:val="0"/>
                <w:sz w:val="22"/>
                <w:szCs w:val="22"/>
                <w:lang w:bidi="ar"/>
              </w:rPr>
              <w:t>在子宫内膜异位症发病机制中的作用</w:t>
            </w:r>
          </w:p>
        </w:tc>
        <w:tc>
          <w:tcPr>
            <w:tcW w:w="1331"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w:t>
            </w:r>
            <w:r>
              <w:rPr>
                <w:rFonts w:ascii="新宋体" w:eastAsia="新宋体" w:hAnsi="新宋体" w:cs="新宋体" w:hint="eastAsia"/>
                <w:color w:val="000000"/>
                <w:kern w:val="0"/>
                <w:sz w:val="22"/>
                <w:szCs w:val="22"/>
                <w:lang w:bidi="ar"/>
              </w:rPr>
              <w:t>第一人民医院</w:t>
            </w:r>
          </w:p>
        </w:tc>
        <w:tc>
          <w:tcPr>
            <w:tcW w:w="656"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管玉涛</w:t>
            </w:r>
          </w:p>
        </w:tc>
        <w:tc>
          <w:tcPr>
            <w:tcW w:w="860"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谢咏</w:t>
            </w:r>
          </w:p>
        </w:tc>
        <w:tc>
          <w:tcPr>
            <w:tcW w:w="82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林铁成</w:t>
            </w:r>
          </w:p>
        </w:tc>
        <w:tc>
          <w:tcPr>
            <w:tcW w:w="103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2017AB002801</w:t>
            </w:r>
          </w:p>
        </w:tc>
        <w:tc>
          <w:tcPr>
            <w:tcW w:w="645" w:type="dxa"/>
            <w:tcBorders>
              <w:top w:val="single" w:sz="6" w:space="0" w:color="000000"/>
              <w:left w:val="single" w:sz="6" w:space="0" w:color="000000"/>
              <w:bottom w:val="single" w:sz="6" w:space="0" w:color="000000"/>
              <w:right w:val="single" w:sz="6" w:space="0" w:color="000000"/>
            </w:tcBorders>
            <w:shd w:val="solid" w:color="FFFFFF" w:fill="auto"/>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脱细胞真皮基质在耳内镜鼓室成形术中的应用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孙恺</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郑立岗</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曾君</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2017AB001481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EGFL7</w:t>
            </w:r>
            <w:r>
              <w:rPr>
                <w:rFonts w:ascii="新宋体" w:eastAsia="新宋体" w:hAnsi="新宋体" w:cs="新宋体" w:hint="eastAsia"/>
                <w:color w:val="000000"/>
                <w:kern w:val="0"/>
                <w:sz w:val="22"/>
                <w:szCs w:val="22"/>
                <w:lang w:bidi="ar"/>
              </w:rPr>
              <w:t>调控</w:t>
            </w:r>
            <w:r>
              <w:rPr>
                <w:rFonts w:ascii="新宋体" w:eastAsia="新宋体" w:hAnsi="新宋体" w:cs="新宋体" w:hint="eastAsia"/>
                <w:color w:val="000000"/>
                <w:kern w:val="0"/>
                <w:sz w:val="22"/>
                <w:szCs w:val="22"/>
                <w:lang w:bidi="ar"/>
              </w:rPr>
              <w:t>Notch1</w:t>
            </w:r>
            <w:r>
              <w:rPr>
                <w:rFonts w:ascii="新宋体" w:eastAsia="新宋体" w:hAnsi="新宋体" w:cs="新宋体" w:hint="eastAsia"/>
                <w:color w:val="000000"/>
                <w:kern w:val="0"/>
                <w:sz w:val="22"/>
                <w:szCs w:val="22"/>
                <w:lang w:bidi="ar"/>
              </w:rPr>
              <w:t>信号通路促进喉癌增殖和侵袭的分子机制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黎景佳</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陈伟雄</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朱肇峰</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2018AB003241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19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“互联网</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健康管理”对非酒精性脂肪性肝病患者的心血管疾病风险影响的前瞻性研究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赖春颜</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朱影娴</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吴金萍</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2017AB002081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异基因造血干细胞移植固定时间的动员方案与最佳采集时机探讨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陈妙婵</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蔡葵</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吴敏华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2018AB003251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多模态超声对乳腺癌新辅助化疗疗效评估的临床研究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徐庆华</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陈泳愉</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何洁</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2018AB003051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lastRenderedPageBreak/>
              <w:t>22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远程视频探视在</w:t>
            </w:r>
            <w:r>
              <w:rPr>
                <w:rFonts w:ascii="新宋体" w:eastAsia="新宋体" w:hAnsi="新宋体" w:cs="新宋体" w:hint="eastAsia"/>
                <w:color w:val="000000"/>
                <w:kern w:val="0"/>
                <w:sz w:val="22"/>
                <w:szCs w:val="22"/>
                <w:lang w:bidi="ar"/>
              </w:rPr>
              <w:t>NICU</w:t>
            </w:r>
            <w:r>
              <w:rPr>
                <w:rFonts w:ascii="新宋体" w:eastAsia="新宋体" w:hAnsi="新宋体" w:cs="新宋体" w:hint="eastAsia"/>
                <w:color w:val="000000"/>
                <w:kern w:val="0"/>
                <w:sz w:val="22"/>
                <w:szCs w:val="22"/>
                <w:lang w:bidi="ar"/>
              </w:rPr>
              <w:t>中的应用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严素芬</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严素敏</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谭巧珍</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2017AB001511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HIF-1</w:t>
            </w:r>
            <w:r>
              <w:rPr>
                <w:rFonts w:ascii="新宋体" w:eastAsia="新宋体" w:hAnsi="新宋体" w:cs="新宋体" w:hint="eastAsia"/>
                <w:color w:val="000000"/>
                <w:kern w:val="0"/>
                <w:sz w:val="22"/>
                <w:szCs w:val="22"/>
                <w:lang w:bidi="ar"/>
              </w:rPr>
              <w:t>α介导罗哌卡因抑制低氧</w:t>
            </w:r>
            <w:r>
              <w:rPr>
                <w:rFonts w:ascii="新宋体" w:eastAsia="新宋体" w:hAnsi="新宋体" w:cs="新宋体" w:hint="eastAsia"/>
                <w:color w:val="000000"/>
                <w:kern w:val="0"/>
                <w:sz w:val="22"/>
                <w:szCs w:val="22"/>
                <w:lang w:bidi="ar"/>
              </w:rPr>
              <w:t>诱导人肺腺癌</w:t>
            </w:r>
            <w:r>
              <w:rPr>
                <w:rFonts w:ascii="新宋体" w:eastAsia="新宋体" w:hAnsi="新宋体" w:cs="新宋体" w:hint="eastAsia"/>
                <w:color w:val="000000"/>
                <w:kern w:val="0"/>
                <w:sz w:val="22"/>
                <w:szCs w:val="22"/>
                <w:lang w:bidi="ar"/>
              </w:rPr>
              <w:t>A549</w:t>
            </w:r>
            <w:r>
              <w:rPr>
                <w:rFonts w:ascii="新宋体" w:eastAsia="新宋体" w:hAnsi="新宋体" w:cs="新宋体" w:hint="eastAsia"/>
                <w:color w:val="000000"/>
                <w:kern w:val="0"/>
                <w:sz w:val="22"/>
                <w:szCs w:val="22"/>
                <w:lang w:bidi="ar"/>
              </w:rPr>
              <w:t>细胞转移能力的作用研究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赖晓红</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刘洪珍</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肖春华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2017AB001901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旋转调强放疗、适形调强放疗与三维适形放疗在宫颈癌术后患者中的临床对比研究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蒋军</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石锦平</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彭素姜</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2017AB001931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急性等容血液稀释</w:t>
            </w:r>
            <w:r>
              <w:rPr>
                <w:rFonts w:ascii="新宋体" w:eastAsia="新宋体" w:hAnsi="新宋体" w:cs="新宋体" w:hint="eastAsia"/>
                <w:color w:val="000000"/>
                <w:kern w:val="0"/>
                <w:sz w:val="22"/>
                <w:szCs w:val="22"/>
                <w:lang w:bidi="ar"/>
              </w:rPr>
              <w:t>(ANHD)</w:t>
            </w:r>
            <w:r>
              <w:rPr>
                <w:rFonts w:ascii="新宋体" w:eastAsia="新宋体" w:hAnsi="新宋体" w:cs="新宋体" w:hint="eastAsia"/>
                <w:color w:val="000000"/>
                <w:kern w:val="0"/>
                <w:sz w:val="22"/>
                <w:szCs w:val="22"/>
                <w:lang w:bidi="ar"/>
              </w:rPr>
              <w:t>联合快速康复外科措施对肝叶切除术患者低体温的影响研究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潘丽莹</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宋体" w:hAnsi="宋体" w:cs="宋体" w:hint="eastAsia"/>
                <w:color w:val="000000"/>
                <w:kern w:val="0"/>
                <w:sz w:val="22"/>
                <w:szCs w:val="22"/>
                <w:lang w:bidi="ar"/>
              </w:rPr>
              <w:t>候诗楠</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宋体" w:hAnsi="宋体" w:cs="宋体" w:hint="eastAsia"/>
                <w:color w:val="000000"/>
                <w:kern w:val="0"/>
                <w:sz w:val="22"/>
                <w:szCs w:val="22"/>
                <w:lang w:bidi="ar"/>
              </w:rPr>
              <w:t>梁淑华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2018AB003491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自动巢式多重</w:t>
            </w:r>
            <w:r>
              <w:rPr>
                <w:rFonts w:ascii="新宋体" w:eastAsia="新宋体" w:hAnsi="新宋体" w:cs="新宋体" w:hint="eastAsia"/>
                <w:color w:val="000000"/>
                <w:kern w:val="0"/>
                <w:sz w:val="22"/>
                <w:szCs w:val="22"/>
                <w:lang w:bidi="ar"/>
              </w:rPr>
              <w:t>PCR</w:t>
            </w:r>
            <w:r>
              <w:rPr>
                <w:rFonts w:ascii="新宋体" w:eastAsia="新宋体" w:hAnsi="新宋体" w:cs="新宋体" w:hint="eastAsia"/>
                <w:color w:val="000000"/>
                <w:kern w:val="0"/>
                <w:sz w:val="22"/>
                <w:szCs w:val="22"/>
                <w:lang w:bidi="ar"/>
              </w:rPr>
              <w:t>系</w:t>
            </w:r>
            <w:r>
              <w:rPr>
                <w:rFonts w:ascii="新宋体" w:eastAsia="新宋体" w:hAnsi="新宋体" w:cs="新宋体" w:hint="eastAsia"/>
                <w:color w:val="000000"/>
                <w:kern w:val="0"/>
                <w:sz w:val="22"/>
                <w:szCs w:val="22"/>
                <w:lang w:bidi="ar"/>
              </w:rPr>
              <w:t>统在</w:t>
            </w:r>
            <w:r>
              <w:rPr>
                <w:rFonts w:ascii="新宋体" w:eastAsia="新宋体" w:hAnsi="新宋体" w:cs="新宋体" w:hint="eastAsia"/>
                <w:color w:val="000000"/>
                <w:kern w:val="0"/>
                <w:sz w:val="22"/>
                <w:szCs w:val="22"/>
                <w:lang w:bidi="ar"/>
              </w:rPr>
              <w:t>PICU</w:t>
            </w:r>
            <w:r>
              <w:rPr>
                <w:rFonts w:ascii="新宋体" w:eastAsia="新宋体" w:hAnsi="新宋体" w:cs="新宋体" w:hint="eastAsia"/>
                <w:color w:val="000000"/>
                <w:kern w:val="0"/>
                <w:sz w:val="22"/>
                <w:szCs w:val="22"/>
                <w:lang w:bidi="ar"/>
              </w:rPr>
              <w:t>呼吸道感染病例中检测呼吸道病原体的应用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蒋苏华</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陈晓倩</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黄葆莹</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2018AB003201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青年期广泛性焦虑障碍的认知缺陷、内分泌变化的关联影响及干预研究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佛山市第三人民医院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徐彩霞</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伍华林</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梁仕栋</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2018AB002871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自身免疫性脑炎相关癫痫精神障碍临床研究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佛山市第三人民医院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郭丽冰</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吴伟博</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吴嘉颖</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2017AB002251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29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双相情感障碍患者及一级亲属（含配偶）联合家庭干预效果评估</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w:t>
            </w:r>
            <w:r>
              <w:rPr>
                <w:rFonts w:ascii="新宋体" w:eastAsia="新宋体" w:hAnsi="新宋体" w:cs="新宋体" w:hint="eastAsia"/>
                <w:color w:val="000000"/>
                <w:kern w:val="0"/>
                <w:sz w:val="22"/>
                <w:szCs w:val="22"/>
                <w:lang w:bidi="ar"/>
              </w:rPr>
              <w:t>市第三人民医院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肖旭曼</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朱翠</w:t>
            </w:r>
            <w:r>
              <w:rPr>
                <w:rFonts w:ascii="新宋体" w:eastAsia="新宋体" w:hAnsi="新宋体" w:cs="新宋体" w:hint="eastAsia"/>
                <w:color w:val="000000"/>
                <w:kern w:val="0"/>
                <w:sz w:val="22"/>
                <w:szCs w:val="22"/>
                <w:lang w:bidi="ar"/>
              </w:rPr>
              <w:t xml:space="preserve"> </w:t>
            </w:r>
            <w:r>
              <w:rPr>
                <w:rFonts w:ascii="新宋体" w:eastAsia="新宋体" w:hAnsi="新宋体" w:cs="新宋体" w:hint="eastAsia"/>
                <w:color w:val="000000"/>
                <w:kern w:val="0"/>
                <w:sz w:val="22"/>
                <w:szCs w:val="22"/>
                <w:lang w:bidi="ar"/>
              </w:rPr>
              <w:t>杏</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林雪平</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2017AB002211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牙支持式</w:t>
            </w:r>
            <w:r>
              <w:rPr>
                <w:rFonts w:ascii="新宋体" w:eastAsia="新宋体" w:hAnsi="新宋体" w:cs="新宋体" w:hint="eastAsia"/>
                <w:color w:val="000000"/>
                <w:kern w:val="0"/>
                <w:sz w:val="22"/>
                <w:szCs w:val="22"/>
                <w:lang w:bidi="ar"/>
              </w:rPr>
              <w:t>3D</w:t>
            </w:r>
            <w:r>
              <w:rPr>
                <w:rFonts w:ascii="新宋体" w:eastAsia="新宋体" w:hAnsi="新宋体" w:cs="新宋体" w:hint="eastAsia"/>
                <w:color w:val="000000"/>
                <w:kern w:val="0"/>
                <w:sz w:val="22"/>
                <w:szCs w:val="22"/>
                <w:lang w:bidi="ar"/>
              </w:rPr>
              <w:t>打印种植导板在前牙区即刻种植的临床效果评价及精确度分析</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佛山市口腔医院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陈振宇</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潘颖菁</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谢倩艺</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2017AB001521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结合吸附性义齿理论与</w:t>
            </w:r>
            <w:r>
              <w:rPr>
                <w:rFonts w:ascii="新宋体" w:eastAsia="新宋体" w:hAnsi="新宋体" w:cs="新宋体" w:hint="eastAsia"/>
                <w:color w:val="000000"/>
                <w:kern w:val="0"/>
                <w:sz w:val="22"/>
                <w:szCs w:val="22"/>
                <w:lang w:bidi="ar"/>
              </w:rPr>
              <w:t>BPS</w:t>
            </w:r>
            <w:r>
              <w:rPr>
                <w:rFonts w:ascii="新宋体" w:eastAsia="新宋体" w:hAnsi="新宋体" w:cs="新宋体" w:hint="eastAsia"/>
                <w:color w:val="000000"/>
                <w:kern w:val="0"/>
                <w:sz w:val="22"/>
                <w:szCs w:val="22"/>
                <w:lang w:bidi="ar"/>
              </w:rPr>
              <w:t>系统修复牙列缺失的临床应用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佛山市口腔医院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钟小君</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张鹏</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孙昌娟</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2017AB001981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种植钉辅助非手术快速扩弓的临床研究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佛山市口腔医院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邹道星</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伍思俊</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刘东阳</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2017AB00147</w:t>
            </w:r>
            <w:r>
              <w:rPr>
                <w:rFonts w:ascii="新宋体" w:eastAsia="新宋体" w:hAnsi="新宋体" w:cs="新宋体" w:hint="eastAsia"/>
                <w:color w:val="000000"/>
                <w:kern w:val="0"/>
                <w:sz w:val="22"/>
                <w:szCs w:val="22"/>
                <w:lang w:bidi="ar"/>
              </w:rPr>
              <w:t>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3D</w:t>
            </w:r>
            <w:r>
              <w:rPr>
                <w:rFonts w:ascii="新宋体" w:eastAsia="新宋体" w:hAnsi="新宋体" w:cs="新宋体" w:hint="eastAsia"/>
                <w:color w:val="000000"/>
                <w:kern w:val="0"/>
                <w:sz w:val="22"/>
                <w:szCs w:val="22"/>
                <w:lang w:bidi="ar"/>
              </w:rPr>
              <w:t>打印个性化聚醚醚酮愈合基台对软组织成形的影响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佛山市口腔医院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于世德</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黎日照</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伍思俊</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2018AB002931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中药制剂中非法添加咪康唑等</w:t>
            </w:r>
            <w:r>
              <w:rPr>
                <w:rFonts w:ascii="新宋体" w:eastAsia="新宋体" w:hAnsi="新宋体" w:cs="新宋体" w:hint="eastAsia"/>
                <w:color w:val="000000"/>
                <w:kern w:val="0"/>
                <w:sz w:val="22"/>
                <w:szCs w:val="22"/>
                <w:lang w:bidi="ar"/>
              </w:rPr>
              <w:t>24</w:t>
            </w:r>
            <w:r>
              <w:rPr>
                <w:rFonts w:ascii="新宋体" w:eastAsia="新宋体" w:hAnsi="新宋体" w:cs="新宋体" w:hint="eastAsia"/>
                <w:color w:val="000000"/>
                <w:kern w:val="0"/>
                <w:sz w:val="22"/>
                <w:szCs w:val="22"/>
                <w:lang w:bidi="ar"/>
              </w:rPr>
              <w:t>种抗真菌类药物的</w:t>
            </w:r>
            <w:r>
              <w:rPr>
                <w:rFonts w:ascii="新宋体" w:eastAsia="新宋体" w:hAnsi="新宋体" w:cs="新宋体" w:hint="eastAsia"/>
                <w:color w:val="000000"/>
                <w:kern w:val="0"/>
                <w:sz w:val="22"/>
                <w:szCs w:val="22"/>
                <w:lang w:bidi="ar"/>
              </w:rPr>
              <w:t>UPLC/MS/MS</w:t>
            </w:r>
            <w:r>
              <w:rPr>
                <w:rFonts w:ascii="新宋体" w:eastAsia="新宋体" w:hAnsi="新宋体" w:cs="新宋体" w:hint="eastAsia"/>
                <w:color w:val="000000"/>
                <w:kern w:val="0"/>
                <w:sz w:val="22"/>
                <w:szCs w:val="22"/>
                <w:lang w:bidi="ar"/>
              </w:rPr>
              <w:t>方法研究与应用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佛山市食品药品检验检测中心</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张艳萍</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钱鑫</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黄婉锋</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2018AB00344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“互联网</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”家庭医生服务在居家卧床病人护理中的应用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邓新霞</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桑红琼</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罗灵燕</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2018AB001211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脐</w:t>
            </w:r>
            <w:r>
              <w:rPr>
                <w:rFonts w:ascii="新宋体" w:eastAsia="新宋体" w:hAnsi="新宋体" w:cs="新宋体" w:hint="eastAsia"/>
                <w:color w:val="000000"/>
                <w:kern w:val="0"/>
                <w:sz w:val="22"/>
                <w:szCs w:val="22"/>
                <w:lang w:bidi="ar"/>
              </w:rPr>
              <w:t>带血制备的</w:t>
            </w:r>
            <w:r>
              <w:rPr>
                <w:rFonts w:ascii="新宋体" w:eastAsia="新宋体" w:hAnsi="新宋体" w:cs="新宋体" w:hint="eastAsia"/>
                <w:color w:val="000000"/>
                <w:kern w:val="0"/>
                <w:sz w:val="22"/>
                <w:szCs w:val="22"/>
                <w:lang w:bidi="ar"/>
              </w:rPr>
              <w:t>CIK</w:t>
            </w:r>
            <w:r>
              <w:rPr>
                <w:rFonts w:ascii="新宋体" w:eastAsia="新宋体" w:hAnsi="新宋体" w:cs="新宋体" w:hint="eastAsia"/>
                <w:color w:val="000000"/>
                <w:kern w:val="0"/>
                <w:sz w:val="22"/>
                <w:szCs w:val="22"/>
                <w:lang w:bidi="ar"/>
              </w:rPr>
              <w:t>对胃癌细胞杀伤机制的研究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董晋豫</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曾赤佳</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刘建雷</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2017AB002391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自主创新出院随访系统在延续护理中的应用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刘长英</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张希</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平小娟</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2017AB002441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38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双源</w:t>
            </w:r>
            <w:r>
              <w:rPr>
                <w:rFonts w:ascii="新宋体" w:eastAsia="新宋体" w:hAnsi="新宋体" w:cs="新宋体" w:hint="eastAsia"/>
                <w:color w:val="000000"/>
                <w:kern w:val="0"/>
                <w:sz w:val="22"/>
                <w:szCs w:val="22"/>
                <w:lang w:bidi="ar"/>
              </w:rPr>
              <w:t>Flash CT</w:t>
            </w:r>
            <w:r>
              <w:rPr>
                <w:rFonts w:ascii="新宋体" w:eastAsia="新宋体" w:hAnsi="新宋体" w:cs="新宋体" w:hint="eastAsia"/>
                <w:color w:val="000000"/>
                <w:kern w:val="0"/>
                <w:sz w:val="22"/>
                <w:szCs w:val="22"/>
                <w:lang w:bidi="ar"/>
              </w:rPr>
              <w:t>低剂量冠状动脉成像的临床应用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徐振锋</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李建生</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吴武生</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2017AB002421</w:t>
            </w:r>
          </w:p>
        </w:tc>
        <w:tc>
          <w:tcPr>
            <w:tcW w:w="645" w:type="dxa"/>
            <w:vAlign w:val="center"/>
          </w:tcPr>
          <w:p w:rsidR="00000000" w:rsidRDefault="00793127">
            <w:pPr>
              <w:widowControl/>
              <w:jc w:val="center"/>
              <w:textAlignment w:val="bottom"/>
              <w:rPr>
                <w:rFonts w:ascii="新宋体" w:eastAsia="新宋体" w:hAnsi="新宋体" w:cs="新宋体" w:hint="eastAsia"/>
                <w:color w:val="000000"/>
                <w:sz w:val="22"/>
                <w:szCs w:val="22"/>
              </w:rPr>
            </w:pPr>
            <w:r>
              <w:rPr>
                <w:rFonts w:ascii="新宋体" w:eastAsia="新宋体" w:hAnsi="新宋体" w:cs="新宋体" w:hint="eastAsia"/>
                <w:color w:val="000000"/>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color w:val="000000"/>
                <w:sz w:val="22"/>
                <w:szCs w:val="22"/>
              </w:rPr>
            </w:pPr>
            <w:r>
              <w:rPr>
                <w:rFonts w:ascii="新宋体" w:eastAsia="新宋体" w:hAnsi="新宋体" w:cs="新宋体" w:hint="eastAsia"/>
                <w:color w:val="000000"/>
                <w:sz w:val="22"/>
                <w:szCs w:val="22"/>
              </w:rPr>
              <w:t>39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氨甲环酸在老年股骨粗隆间骨折患者围手术期应用的临床研究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w:t>
            </w:r>
            <w:r>
              <w:rPr>
                <w:rFonts w:ascii="新宋体" w:eastAsia="新宋体" w:hAnsi="新宋体" w:cs="新宋体" w:hint="eastAsia"/>
                <w:color w:val="000000"/>
                <w:kern w:val="0"/>
                <w:sz w:val="22"/>
                <w:szCs w:val="22"/>
                <w:lang w:bidi="ar"/>
              </w:rPr>
              <w:t>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陈飚</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常雪娟</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张子宏</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2018AB001201</w:t>
            </w:r>
          </w:p>
        </w:tc>
        <w:tc>
          <w:tcPr>
            <w:tcW w:w="645" w:type="dxa"/>
            <w:vAlign w:val="center"/>
          </w:tcPr>
          <w:p w:rsidR="00000000" w:rsidRDefault="00793127">
            <w:pPr>
              <w:widowControl/>
              <w:jc w:val="center"/>
              <w:textAlignment w:val="bottom"/>
              <w:rPr>
                <w:rFonts w:ascii="新宋体" w:eastAsia="新宋体" w:hAnsi="新宋体" w:cs="新宋体" w:hint="eastAsia"/>
                <w:color w:val="000000"/>
                <w:sz w:val="22"/>
                <w:szCs w:val="22"/>
              </w:rPr>
            </w:pPr>
            <w:r>
              <w:rPr>
                <w:rFonts w:ascii="新宋体" w:eastAsia="新宋体" w:hAnsi="新宋体" w:cs="新宋体" w:hint="eastAsia"/>
                <w:color w:val="000000"/>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color w:val="000000"/>
                <w:sz w:val="22"/>
                <w:szCs w:val="22"/>
              </w:rPr>
            </w:pPr>
            <w:r>
              <w:rPr>
                <w:rFonts w:ascii="新宋体" w:eastAsia="新宋体" w:hAnsi="新宋体" w:cs="新宋体" w:hint="eastAsia"/>
                <w:color w:val="000000"/>
                <w:sz w:val="22"/>
                <w:szCs w:val="22"/>
              </w:rPr>
              <w:t>40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中医综合疗法对</w:t>
            </w:r>
            <w:r>
              <w:rPr>
                <w:rFonts w:ascii="新宋体" w:eastAsia="新宋体" w:hAnsi="新宋体" w:cs="新宋体" w:hint="eastAsia"/>
                <w:color w:val="000000"/>
                <w:kern w:val="0"/>
                <w:sz w:val="22"/>
                <w:szCs w:val="22"/>
                <w:lang w:bidi="ar"/>
              </w:rPr>
              <w:t>I</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II</w:t>
            </w:r>
            <w:r>
              <w:rPr>
                <w:rFonts w:ascii="新宋体" w:eastAsia="新宋体" w:hAnsi="新宋体" w:cs="新宋体" w:hint="eastAsia"/>
                <w:color w:val="000000"/>
                <w:kern w:val="0"/>
                <w:sz w:val="22"/>
                <w:szCs w:val="22"/>
                <w:lang w:bidi="ar"/>
              </w:rPr>
              <w:t>期内异症并不孕患者术后妊娠结局的影响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朱巧玲</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邬素珍</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许焕英</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2017AB002361</w:t>
            </w:r>
          </w:p>
        </w:tc>
        <w:tc>
          <w:tcPr>
            <w:tcW w:w="645" w:type="dxa"/>
            <w:vAlign w:val="center"/>
          </w:tcPr>
          <w:p w:rsidR="00000000" w:rsidRDefault="00793127">
            <w:pPr>
              <w:widowControl/>
              <w:jc w:val="center"/>
              <w:textAlignment w:val="bottom"/>
              <w:rPr>
                <w:rFonts w:ascii="新宋体" w:eastAsia="新宋体" w:hAnsi="新宋体" w:cs="新宋体" w:hint="eastAsia"/>
                <w:color w:val="000000"/>
                <w:sz w:val="22"/>
                <w:szCs w:val="22"/>
              </w:rPr>
            </w:pPr>
            <w:r>
              <w:rPr>
                <w:rFonts w:ascii="新宋体" w:eastAsia="新宋体" w:hAnsi="新宋体" w:cs="新宋体" w:hint="eastAsia"/>
                <w:color w:val="000000"/>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color w:val="000000"/>
                <w:sz w:val="22"/>
                <w:szCs w:val="22"/>
              </w:rPr>
            </w:pPr>
            <w:r>
              <w:rPr>
                <w:rFonts w:ascii="新宋体" w:eastAsia="新宋体" w:hAnsi="新宋体" w:cs="新宋体" w:hint="eastAsia"/>
                <w:color w:val="000000"/>
                <w:sz w:val="22"/>
                <w:szCs w:val="22"/>
              </w:rPr>
              <w:t>41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小剂量容量负荷试验对脓毒性休克患者容量反应性的预测价值</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陶飞</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吴翔</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娄侠儒</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2017AB002371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显微镜辅助下联合</w:t>
            </w:r>
            <w:r>
              <w:rPr>
                <w:rFonts w:ascii="新宋体" w:eastAsia="新宋体" w:hAnsi="新宋体" w:cs="新宋体" w:hint="eastAsia"/>
                <w:color w:val="000000"/>
                <w:kern w:val="0"/>
                <w:sz w:val="22"/>
                <w:szCs w:val="22"/>
                <w:lang w:bidi="ar"/>
              </w:rPr>
              <w:t>Quadrant</w:t>
            </w:r>
            <w:r>
              <w:rPr>
                <w:rFonts w:ascii="新宋体" w:eastAsia="新宋体" w:hAnsi="新宋体" w:cs="新宋体" w:hint="eastAsia"/>
                <w:color w:val="000000"/>
                <w:kern w:val="0"/>
                <w:sz w:val="22"/>
                <w:szCs w:val="22"/>
                <w:lang w:bidi="ar"/>
              </w:rPr>
              <w:t>通道系统治疗神经根型颈椎病</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w:t>
            </w:r>
            <w:r>
              <w:rPr>
                <w:rFonts w:ascii="新宋体" w:eastAsia="新宋体" w:hAnsi="新宋体" w:cs="新宋体" w:hint="eastAsia"/>
                <w:color w:val="000000"/>
                <w:kern w:val="0"/>
                <w:sz w:val="22"/>
                <w:szCs w:val="22"/>
                <w:lang w:bidi="ar"/>
              </w:rPr>
              <w:t>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陈光福</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张希</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陈志锐</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2017AB001841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超细经皮肾镜与输尿管软镜治疗孤立肾合并上尿路结石的比较</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郑彬</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顾志文</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张贺庆</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2017AB002381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药物涂层球囊</w:t>
            </w:r>
            <w:r>
              <w:rPr>
                <w:rFonts w:ascii="新宋体" w:eastAsia="新宋体" w:hAnsi="新宋体" w:cs="新宋体" w:hint="eastAsia"/>
                <w:color w:val="000000"/>
                <w:kern w:val="0"/>
                <w:sz w:val="22"/>
                <w:szCs w:val="22"/>
                <w:lang w:bidi="ar"/>
              </w:rPr>
              <w:t>(DBC)</w:t>
            </w:r>
            <w:r>
              <w:rPr>
                <w:rFonts w:ascii="新宋体" w:eastAsia="新宋体" w:hAnsi="新宋体" w:cs="新宋体" w:hint="eastAsia"/>
                <w:color w:val="000000"/>
                <w:kern w:val="0"/>
                <w:sz w:val="22"/>
                <w:szCs w:val="22"/>
                <w:lang w:bidi="ar"/>
              </w:rPr>
              <w:t>与普通球囊</w:t>
            </w:r>
            <w:r>
              <w:rPr>
                <w:rFonts w:ascii="新宋体" w:eastAsia="新宋体" w:hAnsi="新宋体" w:cs="新宋体" w:hint="eastAsia"/>
                <w:color w:val="000000"/>
                <w:kern w:val="0"/>
                <w:sz w:val="22"/>
                <w:szCs w:val="22"/>
                <w:lang w:bidi="ar"/>
              </w:rPr>
              <w:t>(PTA)</w:t>
            </w:r>
            <w:r>
              <w:rPr>
                <w:rFonts w:ascii="新宋体" w:eastAsia="新宋体" w:hAnsi="新宋体" w:cs="新宋体" w:hint="eastAsia"/>
                <w:color w:val="000000"/>
                <w:kern w:val="0"/>
                <w:sz w:val="22"/>
                <w:szCs w:val="22"/>
                <w:lang w:bidi="ar"/>
              </w:rPr>
              <w:t>在股腘动脉病变治疗中疗效和安全性的对比研究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潘文</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许洁</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梁丽丽</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2017AB002491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双源</w:t>
            </w:r>
            <w:r>
              <w:rPr>
                <w:rFonts w:ascii="新宋体" w:eastAsia="新宋体" w:hAnsi="新宋体" w:cs="新宋体" w:hint="eastAsia"/>
                <w:color w:val="000000"/>
                <w:kern w:val="0"/>
                <w:sz w:val="22"/>
                <w:szCs w:val="22"/>
                <w:lang w:bidi="ar"/>
              </w:rPr>
              <w:t xml:space="preserve">Flash CT </w:t>
            </w:r>
            <w:r>
              <w:rPr>
                <w:rFonts w:ascii="新宋体" w:eastAsia="新宋体" w:hAnsi="新宋体" w:cs="新宋体" w:hint="eastAsia"/>
                <w:color w:val="000000"/>
                <w:kern w:val="0"/>
                <w:sz w:val="22"/>
                <w:szCs w:val="22"/>
                <w:lang w:bidi="ar"/>
              </w:rPr>
              <w:t>低剂量扫描引导下肺小结节穿刺活检术的临床应用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w:t>
            </w:r>
            <w:r>
              <w:rPr>
                <w:rFonts w:ascii="新宋体" w:eastAsia="新宋体" w:hAnsi="新宋体" w:cs="新宋体" w:hint="eastAsia"/>
                <w:color w:val="000000"/>
                <w:kern w:val="0"/>
                <w:sz w:val="22"/>
                <w:szCs w:val="22"/>
                <w:lang w:bidi="ar"/>
              </w:rPr>
              <w:t>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康萍</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何志铿</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李腾</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2017AB002341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扫描触发阈值技术与双能量冠状动脉</w:t>
            </w:r>
            <w:r>
              <w:rPr>
                <w:rFonts w:ascii="新宋体" w:eastAsia="新宋体" w:hAnsi="新宋体" w:cs="新宋体" w:hint="eastAsia"/>
                <w:color w:val="000000"/>
                <w:kern w:val="0"/>
                <w:sz w:val="22"/>
                <w:szCs w:val="22"/>
                <w:lang w:bidi="ar"/>
              </w:rPr>
              <w:t>CT</w:t>
            </w:r>
            <w:r>
              <w:rPr>
                <w:rFonts w:ascii="新宋体" w:eastAsia="新宋体" w:hAnsi="新宋体" w:cs="新宋体" w:hint="eastAsia"/>
                <w:color w:val="000000"/>
                <w:kern w:val="0"/>
                <w:sz w:val="22"/>
                <w:szCs w:val="22"/>
                <w:lang w:bidi="ar"/>
              </w:rPr>
              <w:t>血管成像图像质量的相关性研究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佛山市禅城区中心医院有限公司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黄锦炽</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区贤斌</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梁嘉杰</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2018AB001161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CTA</w:t>
            </w:r>
            <w:r>
              <w:rPr>
                <w:rFonts w:ascii="新宋体" w:eastAsia="新宋体" w:hAnsi="新宋体" w:cs="新宋体" w:hint="eastAsia"/>
                <w:color w:val="000000"/>
                <w:kern w:val="0"/>
                <w:sz w:val="22"/>
                <w:szCs w:val="22"/>
                <w:lang w:bidi="ar"/>
              </w:rPr>
              <w:t>斑点征联合超敏</w:t>
            </w:r>
            <w:r>
              <w:rPr>
                <w:rFonts w:ascii="新宋体" w:eastAsia="新宋体" w:hAnsi="新宋体" w:cs="新宋体" w:hint="eastAsia"/>
                <w:color w:val="000000"/>
                <w:kern w:val="0"/>
                <w:sz w:val="22"/>
                <w:szCs w:val="22"/>
                <w:lang w:bidi="ar"/>
              </w:rPr>
              <w:t>C</w:t>
            </w:r>
            <w:r>
              <w:rPr>
                <w:rFonts w:ascii="新宋体" w:eastAsia="新宋体" w:hAnsi="新宋体" w:cs="新宋体" w:hint="eastAsia"/>
                <w:color w:val="000000"/>
                <w:kern w:val="0"/>
                <w:sz w:val="22"/>
                <w:szCs w:val="22"/>
                <w:lang w:bidi="ar"/>
              </w:rPr>
              <w:t>反应蛋白预测脑出血早期血肿扩大的临床研究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佛山市第一人民医院禅城医院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林艳梅</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罗慕洁</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陈娜</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2018AB002701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三棱针刺血治疗慢性痛风对内源性肾上腺糖皮质激素水平影响的研究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w:t>
            </w:r>
            <w:r>
              <w:rPr>
                <w:rFonts w:ascii="新宋体" w:eastAsia="新宋体" w:hAnsi="新宋体" w:cs="新宋体" w:hint="eastAsia"/>
                <w:color w:val="000000"/>
                <w:kern w:val="0"/>
                <w:sz w:val="22"/>
                <w:szCs w:val="22"/>
                <w:lang w:bidi="ar"/>
              </w:rPr>
              <w:t>人民医院禅城医院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孙上明</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宁文瑾</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叶青</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2017AB001591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49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微信干预对工人听力防护认知和行为的影响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佛山市第一人民医院禅城医院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谢庆堂</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张志惠</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曾凌宇</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2018AB003011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50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腹部推拿结合局部推拿治疗椎间盘源性坐骨神经痛的临床疗效观察及机理研究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龙劲锋</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陈金淼</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叶淑丽</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2017AB002201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51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禅城区老年体检人群高尿酸血症患病率及其影响因素分析</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何粤发</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黄谷志</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w:t>
            </w:r>
            <w:r>
              <w:rPr>
                <w:rFonts w:ascii="新宋体" w:eastAsia="新宋体" w:hAnsi="新宋体" w:cs="新宋体" w:hint="eastAsia"/>
                <w:color w:val="000000"/>
                <w:kern w:val="0"/>
                <w:sz w:val="22"/>
                <w:szCs w:val="22"/>
                <w:lang w:bidi="ar"/>
              </w:rPr>
              <w:t>翠铃</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2018AB003301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52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基于虫卵指示剂的病媒杀灭效果评价方法优化研究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佛山国际旅行卫生保健中心门诊部</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王雪松</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吕洁毅</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张才志</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2018AB002451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53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基于公共卫生中医药健康管理服务项目社区老年人知信行现状及体质辨识成效分析</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佛山市禅城区人民医院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王礼文</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陈小琴</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吕伟波</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2018AB001881</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bottom w:val="single" w:sz="4" w:space="0" w:color="auto"/>
            </w:tcBorders>
            <w:vAlign w:val="center"/>
          </w:tcPr>
          <w:p w:rsidR="00000000" w:rsidRDefault="00793127">
            <w:pPr>
              <w:jc w:val="center"/>
              <w:rPr>
                <w:rFonts w:ascii="新宋体" w:eastAsia="新宋体" w:hAnsi="新宋体" w:cs="新宋体" w:hint="eastAsia"/>
                <w:sz w:val="22"/>
                <w:szCs w:val="22"/>
              </w:rPr>
            </w:pPr>
            <w:r>
              <w:rPr>
                <w:rFonts w:ascii="新宋体" w:eastAsia="新宋体" w:hAnsi="新宋体" w:cs="新宋体" w:hint="eastAsia"/>
                <w:sz w:val="22"/>
                <w:szCs w:val="22"/>
              </w:rPr>
              <w:t>54</w:t>
            </w:r>
          </w:p>
        </w:tc>
        <w:tc>
          <w:tcPr>
            <w:tcW w:w="2430" w:type="dxa"/>
            <w:tcBorders>
              <w:bottom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重组人干扰素α</w:t>
            </w:r>
            <w:r>
              <w:rPr>
                <w:rFonts w:ascii="新宋体" w:eastAsia="新宋体" w:hAnsi="新宋体" w:cs="新宋体" w:hint="eastAsia"/>
                <w:color w:val="000000"/>
                <w:kern w:val="0"/>
                <w:sz w:val="22"/>
                <w:szCs w:val="22"/>
                <w:lang w:bidi="ar"/>
              </w:rPr>
              <w:t>-2b</w:t>
            </w:r>
            <w:r>
              <w:rPr>
                <w:rFonts w:ascii="新宋体" w:eastAsia="新宋体" w:hAnsi="新宋体" w:cs="新宋体" w:hint="eastAsia"/>
                <w:color w:val="000000"/>
                <w:kern w:val="0"/>
                <w:sz w:val="22"/>
                <w:szCs w:val="22"/>
                <w:lang w:bidi="ar"/>
              </w:rPr>
              <w:t>阴道泡腾胶囊治疗宫颈柱状上皮移位患者高危</w:t>
            </w:r>
            <w:r>
              <w:rPr>
                <w:rFonts w:ascii="新宋体" w:eastAsia="新宋体" w:hAnsi="新宋体" w:cs="新宋体" w:hint="eastAsia"/>
                <w:color w:val="000000"/>
                <w:kern w:val="0"/>
                <w:sz w:val="22"/>
                <w:szCs w:val="22"/>
                <w:lang w:bidi="ar"/>
              </w:rPr>
              <w:t>HPV</w:t>
            </w:r>
            <w:r>
              <w:rPr>
                <w:rFonts w:ascii="新宋体" w:eastAsia="新宋体" w:hAnsi="新宋体" w:cs="新宋体" w:hint="eastAsia"/>
                <w:color w:val="000000"/>
                <w:kern w:val="0"/>
                <w:sz w:val="22"/>
                <w:szCs w:val="22"/>
                <w:lang w:bidi="ar"/>
              </w:rPr>
              <w:t>持续感染的临床时效分析</w:t>
            </w:r>
          </w:p>
        </w:tc>
        <w:tc>
          <w:tcPr>
            <w:tcW w:w="1331" w:type="dxa"/>
            <w:tcBorders>
              <w:bottom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佛山市第一人民医院同济康复医院</w:t>
            </w:r>
          </w:p>
        </w:tc>
        <w:tc>
          <w:tcPr>
            <w:tcW w:w="656" w:type="dxa"/>
            <w:tcBorders>
              <w:bottom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bottom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赵爱华</w:t>
            </w:r>
          </w:p>
        </w:tc>
        <w:tc>
          <w:tcPr>
            <w:tcW w:w="860" w:type="dxa"/>
            <w:tcBorders>
              <w:bottom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苏永华</w:t>
            </w:r>
          </w:p>
        </w:tc>
        <w:tc>
          <w:tcPr>
            <w:tcW w:w="825" w:type="dxa"/>
            <w:tcBorders>
              <w:bottom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张利媚</w:t>
            </w:r>
          </w:p>
        </w:tc>
        <w:tc>
          <w:tcPr>
            <w:tcW w:w="1035" w:type="dxa"/>
            <w:tcBorders>
              <w:bottom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2018AB002861</w:t>
            </w:r>
          </w:p>
        </w:tc>
        <w:tc>
          <w:tcPr>
            <w:tcW w:w="645" w:type="dxa"/>
            <w:tcBorders>
              <w:bottom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719"/>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55</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基于智能手机应用程序的</w:t>
            </w:r>
            <w:r>
              <w:rPr>
                <w:rFonts w:ascii="新宋体" w:eastAsia="新宋体" w:hAnsi="新宋体" w:cs="新宋体" w:hint="eastAsia"/>
                <w:color w:val="000000"/>
                <w:kern w:val="0"/>
                <w:sz w:val="22"/>
                <w:szCs w:val="22"/>
                <w:lang w:bidi="ar"/>
              </w:rPr>
              <w:t>2</w:t>
            </w:r>
            <w:r>
              <w:rPr>
                <w:rFonts w:ascii="新宋体" w:eastAsia="新宋体" w:hAnsi="新宋体" w:cs="新宋体" w:hint="eastAsia"/>
                <w:color w:val="000000"/>
                <w:kern w:val="0"/>
                <w:sz w:val="22"/>
                <w:szCs w:val="22"/>
                <w:lang w:bidi="ar"/>
              </w:rPr>
              <w:t>型糖尿病健康管理</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舒毅</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唐杰龙</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陈幼萍</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2017AB000322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56</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量子点标记</w:t>
            </w:r>
            <w:r>
              <w:rPr>
                <w:rFonts w:ascii="新宋体" w:eastAsia="新宋体" w:hAnsi="新宋体" w:cs="新宋体" w:hint="eastAsia"/>
                <w:color w:val="000000"/>
                <w:kern w:val="0"/>
                <w:sz w:val="22"/>
                <w:szCs w:val="22"/>
                <w:lang w:bidi="ar"/>
              </w:rPr>
              <w:t>IgM</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IgG</w:t>
            </w:r>
            <w:r>
              <w:rPr>
                <w:rFonts w:ascii="新宋体" w:eastAsia="新宋体" w:hAnsi="新宋体" w:cs="新宋体" w:hint="eastAsia"/>
                <w:color w:val="000000"/>
                <w:kern w:val="0"/>
                <w:sz w:val="22"/>
                <w:szCs w:val="22"/>
                <w:lang w:bidi="ar"/>
              </w:rPr>
              <w:t>抗体定量检测血清、末梢血多项呼吸道感染病原体</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蔡甜</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陈振华</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周念</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2018AB002042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57</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两种不同化疗方案在</w:t>
            </w:r>
            <w:r>
              <w:rPr>
                <w:rFonts w:ascii="新宋体" w:eastAsia="新宋体" w:hAnsi="新宋体" w:cs="新宋体" w:hint="eastAsia"/>
                <w:color w:val="000000"/>
                <w:kern w:val="0"/>
                <w:sz w:val="22"/>
                <w:szCs w:val="22"/>
                <w:lang w:bidi="ar"/>
              </w:rPr>
              <w:t>HER2</w:t>
            </w:r>
            <w:r>
              <w:rPr>
                <w:rFonts w:ascii="新宋体" w:eastAsia="新宋体" w:hAnsi="新宋体" w:cs="新宋体" w:hint="eastAsia"/>
                <w:color w:val="000000"/>
                <w:kern w:val="0"/>
                <w:sz w:val="22"/>
                <w:szCs w:val="22"/>
                <w:lang w:bidi="ar"/>
              </w:rPr>
              <w:t>阴性乳腺癌新辅助化疗中疗效对比及相关因素的分析</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陈庞洲</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黄传蔷</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姚成才</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r>
              <w:rPr>
                <w:rFonts w:ascii="新宋体" w:eastAsia="新宋体" w:hAnsi="新宋体" w:cs="新宋体" w:hint="eastAsia"/>
                <w:color w:val="000000"/>
                <w:kern w:val="0"/>
                <w:sz w:val="22"/>
                <w:szCs w:val="22"/>
                <w:lang w:bidi="ar"/>
              </w:rPr>
              <w:t>AB001832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58</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药物性散瞳对</w:t>
            </w:r>
            <w:r>
              <w:rPr>
                <w:rFonts w:ascii="新宋体" w:eastAsia="新宋体" w:hAnsi="新宋体" w:cs="新宋体" w:hint="eastAsia"/>
                <w:color w:val="000000"/>
                <w:kern w:val="0"/>
                <w:sz w:val="22"/>
                <w:szCs w:val="22"/>
                <w:lang w:bidi="ar"/>
              </w:rPr>
              <w:t>IOL-master</w:t>
            </w:r>
            <w:r>
              <w:rPr>
                <w:rFonts w:ascii="新宋体" w:eastAsia="新宋体" w:hAnsi="新宋体" w:cs="新宋体" w:hint="eastAsia"/>
                <w:color w:val="000000"/>
                <w:kern w:val="0"/>
                <w:sz w:val="22"/>
                <w:szCs w:val="22"/>
                <w:lang w:bidi="ar"/>
              </w:rPr>
              <w:t>测量白内障合并高度近视患者眼球生物学测量和人工晶体度数计算的影响</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刘国颖</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邵东平</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吴玉萍</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2018AB001772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59</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脂三针温针灸对糖尿病下肢动脉粥样硬化性疾病血管重构及</w:t>
            </w:r>
            <w:r>
              <w:rPr>
                <w:rFonts w:ascii="新宋体" w:eastAsia="新宋体" w:hAnsi="新宋体" w:cs="新宋体" w:hint="eastAsia"/>
                <w:color w:val="000000"/>
                <w:kern w:val="0"/>
                <w:sz w:val="22"/>
                <w:szCs w:val="22"/>
                <w:lang w:bidi="ar"/>
              </w:rPr>
              <w:t>Hcy</w:t>
            </w:r>
            <w:r>
              <w:rPr>
                <w:rFonts w:ascii="新宋体" w:eastAsia="新宋体" w:hAnsi="新宋体" w:cs="新宋体" w:hint="eastAsia"/>
                <w:color w:val="000000"/>
                <w:kern w:val="0"/>
                <w:sz w:val="22"/>
                <w:szCs w:val="22"/>
                <w:lang w:bidi="ar"/>
              </w:rPr>
              <w:t>影响的研究</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广东省中西医结合医院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田宁</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杨杨</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何丽旋</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2017AB000562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60</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健脾柔肝法联合阿帕替尼治疗晚期肝癌的临床观察</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广东省中西医结合医院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金军</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王国华</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王爱井</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w:t>
            </w:r>
            <w:r>
              <w:rPr>
                <w:rFonts w:ascii="新宋体" w:eastAsia="新宋体" w:hAnsi="新宋体" w:cs="新宋体" w:hint="eastAsia"/>
                <w:color w:val="000000"/>
                <w:kern w:val="0"/>
                <w:sz w:val="22"/>
                <w:szCs w:val="22"/>
                <w:lang w:bidi="ar"/>
              </w:rPr>
              <w:t>000802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61</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GM</w:t>
            </w:r>
            <w:r>
              <w:rPr>
                <w:rFonts w:ascii="新宋体" w:eastAsia="新宋体" w:hAnsi="新宋体" w:cs="新宋体" w:hint="eastAsia"/>
                <w:color w:val="000000"/>
                <w:kern w:val="0"/>
                <w:sz w:val="22"/>
                <w:szCs w:val="22"/>
                <w:lang w:bidi="ar"/>
              </w:rPr>
              <w:t>试验</w:t>
            </w:r>
            <w:r>
              <w:rPr>
                <w:rFonts w:ascii="新宋体" w:eastAsia="新宋体" w:hAnsi="新宋体" w:cs="新宋体" w:hint="eastAsia"/>
                <w:color w:val="000000"/>
                <w:kern w:val="0"/>
                <w:sz w:val="22"/>
                <w:szCs w:val="22"/>
                <w:lang w:bidi="ar"/>
              </w:rPr>
              <w:t>G</w:t>
            </w:r>
            <w:r>
              <w:rPr>
                <w:rFonts w:ascii="新宋体" w:eastAsia="新宋体" w:hAnsi="新宋体" w:cs="新宋体" w:hint="eastAsia"/>
                <w:color w:val="000000"/>
                <w:kern w:val="0"/>
                <w:sz w:val="22"/>
                <w:szCs w:val="22"/>
                <w:lang w:bidi="ar"/>
              </w:rPr>
              <w:t>试验和真菌培养联合检测对侵袭性真菌病诊断价值及临床疗效评价</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广东省中西医结合医院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彭敏颜</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田卓英</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杨璇</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2018AB000132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62</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刺络拔罐联合背部刮痧对急性期痛风性关节炎疼痛、炎症因子的影响</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广东省中西医结合医院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卢丽琼</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卢敏然</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麦燕清</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2018AB000082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63</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补阳还五汤抗心衰的临床及分子生物学研究</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广东省中西医结合医院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刘军明</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邓俊明</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黄健安</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2017AB000772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64</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热敏灸对糖</w:t>
            </w:r>
            <w:r>
              <w:rPr>
                <w:rFonts w:ascii="新宋体" w:eastAsia="新宋体" w:hAnsi="新宋体" w:cs="新宋体" w:hint="eastAsia"/>
                <w:color w:val="000000"/>
                <w:kern w:val="0"/>
                <w:sz w:val="22"/>
                <w:szCs w:val="22"/>
                <w:lang w:bidi="ar"/>
              </w:rPr>
              <w:t>尿病视网膜病变眼底病变及视力影响的观察</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广东省中西医结合医院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谢健周</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杨杨</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李淑梅</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2017AB000522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65</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二维灰阶超声联合</w:t>
            </w:r>
            <w:r>
              <w:rPr>
                <w:rFonts w:ascii="新宋体" w:eastAsia="新宋体" w:hAnsi="新宋体" w:cs="新宋体" w:hint="eastAsia"/>
                <w:color w:val="000000"/>
                <w:kern w:val="0"/>
                <w:sz w:val="22"/>
                <w:szCs w:val="22"/>
                <w:lang w:bidi="ar"/>
              </w:rPr>
              <w:t>SMI</w:t>
            </w:r>
            <w:r>
              <w:rPr>
                <w:rFonts w:ascii="新宋体" w:eastAsia="新宋体" w:hAnsi="新宋体" w:cs="新宋体" w:hint="eastAsia"/>
                <w:color w:val="000000"/>
                <w:kern w:val="0"/>
                <w:sz w:val="22"/>
                <w:szCs w:val="22"/>
                <w:lang w:bidi="ar"/>
              </w:rPr>
              <w:t>在他汀类药物治疗颈动脉斑块疗效评估中的应用</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广东省中西医结合医院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赵建颖</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吕永聪</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罗林川</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2017AB000792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66</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热敏灸联合足部穴位操对糖尿病高危足的干预效果研究</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广东省中西医结合医院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汤万好</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张秀霞</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汤惠转</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2018AB000122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1076"/>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67</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神经肌肉激活技术对痉挛型脑瘫儿童粗大运动功能及步行能力的影</w:t>
            </w:r>
            <w:r>
              <w:rPr>
                <w:rFonts w:ascii="新宋体" w:eastAsia="新宋体" w:hAnsi="新宋体" w:cs="新宋体" w:hint="eastAsia"/>
                <w:color w:val="000000"/>
                <w:kern w:val="0"/>
                <w:sz w:val="22"/>
                <w:szCs w:val="22"/>
                <w:lang w:bidi="ar"/>
              </w:rPr>
              <w:t>响</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佛山市南海区妇幼保健院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赵勇</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刘陈</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张春涛</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2017AB000412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68</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静止型及轻型地中海贫血儿童体内含铁量的相关性研究</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佛山市南海区妇幼保健院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杨燕华</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叶丽娟</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陈放</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2017AB000682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69</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广东省佛山地区新生儿</w:t>
            </w:r>
            <w:r>
              <w:rPr>
                <w:rFonts w:ascii="新宋体" w:eastAsia="新宋体" w:hAnsi="新宋体" w:cs="新宋体" w:hint="eastAsia"/>
                <w:color w:val="000000"/>
                <w:kern w:val="0"/>
                <w:sz w:val="22"/>
                <w:szCs w:val="22"/>
                <w:lang w:bidi="ar"/>
              </w:rPr>
              <w:t>GJB2</w:t>
            </w:r>
            <w:r>
              <w:rPr>
                <w:rFonts w:ascii="新宋体" w:eastAsia="新宋体" w:hAnsi="新宋体" w:cs="新宋体" w:hint="eastAsia"/>
                <w:color w:val="000000"/>
                <w:kern w:val="0"/>
                <w:sz w:val="22"/>
                <w:szCs w:val="22"/>
                <w:lang w:bidi="ar"/>
              </w:rPr>
              <w:t>基因</w:t>
            </w:r>
            <w:r>
              <w:rPr>
                <w:rFonts w:ascii="新宋体" w:eastAsia="新宋体" w:hAnsi="新宋体" w:cs="新宋体" w:hint="eastAsia"/>
                <w:color w:val="000000"/>
                <w:kern w:val="0"/>
                <w:sz w:val="22"/>
                <w:szCs w:val="22"/>
                <w:lang w:bidi="ar"/>
              </w:rPr>
              <w:t>109</w:t>
            </w:r>
            <w:r>
              <w:rPr>
                <w:rFonts w:ascii="新宋体" w:eastAsia="新宋体" w:hAnsi="新宋体" w:cs="新宋体" w:hint="eastAsia"/>
                <w:color w:val="000000"/>
                <w:kern w:val="0"/>
                <w:sz w:val="22"/>
                <w:szCs w:val="22"/>
                <w:lang w:bidi="ar"/>
              </w:rPr>
              <w:t>位点的突变频率及其外显率研究</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佛山市南海区妇幼保健院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巫朝霞</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梁丽笙</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吕凤冰</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2017AB000212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70</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8-isoprostane</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SOD</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AOA</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NF-</w:t>
            </w:r>
            <w:r>
              <w:rPr>
                <w:rFonts w:ascii="新宋体" w:eastAsia="新宋体" w:hAnsi="新宋体" w:cs="新宋体" w:hint="eastAsia"/>
                <w:color w:val="000000"/>
                <w:kern w:val="0"/>
                <w:sz w:val="22"/>
                <w:szCs w:val="22"/>
                <w:lang w:bidi="ar"/>
              </w:rPr>
              <w:t>κ</w:t>
            </w:r>
            <w:r>
              <w:rPr>
                <w:rFonts w:ascii="新宋体" w:eastAsia="新宋体" w:hAnsi="新宋体" w:cs="新宋体" w:hint="eastAsia"/>
                <w:color w:val="000000"/>
                <w:kern w:val="0"/>
                <w:sz w:val="22"/>
                <w:szCs w:val="22"/>
                <w:lang w:bidi="ar"/>
              </w:rPr>
              <w:t xml:space="preserve">B </w:t>
            </w:r>
            <w:r>
              <w:rPr>
                <w:rFonts w:ascii="新宋体" w:eastAsia="新宋体" w:hAnsi="新宋体" w:cs="新宋体" w:hint="eastAsia"/>
                <w:color w:val="000000"/>
                <w:kern w:val="0"/>
                <w:sz w:val="22"/>
                <w:szCs w:val="22"/>
                <w:lang w:bidi="ar"/>
              </w:rPr>
              <w:t>和</w:t>
            </w:r>
            <w:r>
              <w:rPr>
                <w:rFonts w:ascii="新宋体" w:eastAsia="新宋体" w:hAnsi="新宋体" w:cs="新宋体" w:hint="eastAsia"/>
                <w:color w:val="000000"/>
                <w:kern w:val="0"/>
                <w:sz w:val="22"/>
                <w:szCs w:val="22"/>
                <w:lang w:bidi="ar"/>
              </w:rPr>
              <w:t>iNOS</w:t>
            </w:r>
            <w:r>
              <w:rPr>
                <w:rFonts w:ascii="新宋体" w:eastAsia="新宋体" w:hAnsi="新宋体" w:cs="新宋体" w:hint="eastAsia"/>
                <w:color w:val="000000"/>
                <w:kern w:val="0"/>
                <w:sz w:val="22"/>
                <w:szCs w:val="22"/>
                <w:lang w:bidi="ar"/>
              </w:rPr>
              <w:t>在复发性流产患者中的表达</w:t>
            </w:r>
            <w:r>
              <w:rPr>
                <w:rFonts w:ascii="新宋体" w:eastAsia="新宋体" w:hAnsi="新宋体" w:cs="新宋体" w:hint="eastAsia"/>
                <w:color w:val="000000"/>
                <w:kern w:val="0"/>
                <w:sz w:val="22"/>
                <w:szCs w:val="22"/>
                <w:lang w:bidi="ar"/>
              </w:rPr>
              <w:t>及意义</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佛山市南海区第二人民医院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汪莉</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石慧芬</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江海英</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2017AB000102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71</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达格列净对肥胖</w:t>
            </w:r>
            <w:r>
              <w:rPr>
                <w:rFonts w:ascii="新宋体" w:eastAsia="新宋体" w:hAnsi="新宋体" w:cs="新宋体" w:hint="eastAsia"/>
                <w:color w:val="000000"/>
                <w:kern w:val="0"/>
                <w:sz w:val="22"/>
                <w:szCs w:val="22"/>
                <w:lang w:bidi="ar"/>
              </w:rPr>
              <w:t>2</w:t>
            </w:r>
            <w:r>
              <w:rPr>
                <w:rFonts w:ascii="新宋体" w:eastAsia="新宋体" w:hAnsi="新宋体" w:cs="新宋体" w:hint="eastAsia"/>
                <w:color w:val="000000"/>
                <w:kern w:val="0"/>
                <w:sz w:val="22"/>
                <w:szCs w:val="22"/>
                <w:lang w:bidi="ar"/>
              </w:rPr>
              <w:t>型糖尿病患者脂肪组织、</w:t>
            </w:r>
            <w:r>
              <w:rPr>
                <w:rFonts w:ascii="新宋体" w:eastAsia="新宋体" w:hAnsi="新宋体" w:cs="新宋体" w:hint="eastAsia"/>
                <w:color w:val="000000"/>
                <w:kern w:val="0"/>
                <w:sz w:val="22"/>
                <w:szCs w:val="22"/>
                <w:lang w:bidi="ar"/>
              </w:rPr>
              <w:t>Visfatin</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Lp-PLA2</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hs-CRP</w:t>
            </w:r>
            <w:r>
              <w:rPr>
                <w:rFonts w:ascii="新宋体" w:eastAsia="新宋体" w:hAnsi="新宋体" w:cs="新宋体" w:hint="eastAsia"/>
                <w:color w:val="000000"/>
                <w:kern w:val="0"/>
                <w:sz w:val="22"/>
                <w:szCs w:val="22"/>
                <w:lang w:bidi="ar"/>
              </w:rPr>
              <w:t>影响的观察</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佛山市南海区第二人民医院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叶冠伦</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罗卓章</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梁栋伟</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2018AB000352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72</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使用</w:t>
            </w:r>
            <w:r>
              <w:rPr>
                <w:rFonts w:ascii="新宋体" w:eastAsia="新宋体" w:hAnsi="新宋体" w:cs="新宋体" w:hint="eastAsia"/>
                <w:color w:val="000000"/>
                <w:kern w:val="0"/>
                <w:sz w:val="22"/>
                <w:szCs w:val="22"/>
                <w:lang w:bidi="ar"/>
              </w:rPr>
              <w:t>SPR</w:t>
            </w:r>
            <w:r>
              <w:rPr>
                <w:rFonts w:ascii="新宋体" w:eastAsia="新宋体" w:hAnsi="新宋体" w:cs="新宋体" w:hint="eastAsia"/>
                <w:color w:val="000000"/>
                <w:kern w:val="0"/>
                <w:sz w:val="22"/>
                <w:szCs w:val="22"/>
                <w:lang w:bidi="ar"/>
              </w:rPr>
              <w:t>技术快速检测登革热患者血清</w:t>
            </w:r>
            <w:r>
              <w:rPr>
                <w:rFonts w:ascii="新宋体" w:eastAsia="新宋体" w:hAnsi="新宋体" w:cs="新宋体" w:hint="eastAsia"/>
                <w:color w:val="000000"/>
                <w:kern w:val="0"/>
                <w:sz w:val="22"/>
                <w:szCs w:val="22"/>
                <w:lang w:bidi="ar"/>
              </w:rPr>
              <w:t>ADE</w:t>
            </w:r>
            <w:r>
              <w:rPr>
                <w:rFonts w:ascii="新宋体" w:eastAsia="新宋体" w:hAnsi="新宋体" w:cs="新宋体" w:hint="eastAsia"/>
                <w:color w:val="000000"/>
                <w:kern w:val="0"/>
                <w:sz w:val="22"/>
                <w:szCs w:val="22"/>
                <w:lang w:bidi="ar"/>
              </w:rPr>
              <w:t>效应</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南方医科大学南海医院（南海区第三人民医院）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何思杰</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蔡银凤</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何锋荣</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2017AB000612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73</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基于</w:t>
            </w:r>
            <w:r>
              <w:rPr>
                <w:rFonts w:ascii="新宋体" w:eastAsia="新宋体" w:hAnsi="新宋体" w:cs="新宋体" w:hint="eastAsia"/>
                <w:color w:val="000000"/>
                <w:kern w:val="0"/>
                <w:sz w:val="22"/>
                <w:szCs w:val="22"/>
                <w:lang w:bidi="ar"/>
              </w:rPr>
              <w:t>JCI</w:t>
            </w:r>
            <w:r>
              <w:rPr>
                <w:rFonts w:ascii="新宋体" w:eastAsia="新宋体" w:hAnsi="新宋体" w:cs="新宋体" w:hint="eastAsia"/>
                <w:color w:val="000000"/>
                <w:kern w:val="0"/>
                <w:sz w:val="22"/>
                <w:szCs w:val="22"/>
                <w:lang w:bidi="ar"/>
              </w:rPr>
              <w:t>理念的院前急救模式标准</w:t>
            </w:r>
            <w:r>
              <w:rPr>
                <w:rFonts w:ascii="新宋体" w:eastAsia="新宋体" w:hAnsi="新宋体" w:cs="新宋体" w:hint="eastAsia"/>
                <w:color w:val="000000"/>
                <w:kern w:val="0"/>
                <w:sz w:val="22"/>
                <w:szCs w:val="22"/>
                <w:lang w:bidi="ar"/>
              </w:rPr>
              <w:t>化改造</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南方医科大学南海医院（南海区第三人民医院）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陈海华</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彭福强</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游凯斌</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2017AB000022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74</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保留前叶经尿道前列腺剜除术的解剖及临床应用研究</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南方医科大学南海医院（南海区第三人民医院）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林阳彦</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邱春明</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杨勇</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2017AB000672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75</w:t>
            </w:r>
          </w:p>
        </w:tc>
        <w:tc>
          <w:tcPr>
            <w:tcW w:w="243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脑梗死患者血清</w:t>
            </w:r>
            <w:r>
              <w:rPr>
                <w:rFonts w:ascii="新宋体" w:eastAsia="新宋体" w:hAnsi="新宋体" w:cs="新宋体" w:hint="eastAsia"/>
                <w:color w:val="000000"/>
                <w:kern w:val="0"/>
                <w:sz w:val="22"/>
                <w:szCs w:val="22"/>
                <w:lang w:bidi="ar"/>
              </w:rPr>
              <w:t>S100</w:t>
            </w:r>
            <w:r>
              <w:rPr>
                <w:rFonts w:ascii="新宋体" w:eastAsia="新宋体" w:hAnsi="新宋体" w:cs="新宋体" w:hint="eastAsia"/>
                <w:color w:val="000000"/>
                <w:kern w:val="0"/>
                <w:sz w:val="22"/>
                <w:szCs w:val="22"/>
                <w:lang w:bidi="ar"/>
              </w:rPr>
              <w:t>β和</w:t>
            </w:r>
            <w:r>
              <w:rPr>
                <w:rFonts w:ascii="新宋体" w:eastAsia="新宋体" w:hAnsi="新宋体" w:cs="新宋体" w:hint="eastAsia"/>
                <w:color w:val="000000"/>
                <w:kern w:val="0"/>
                <w:sz w:val="22"/>
                <w:szCs w:val="22"/>
                <w:lang w:bidi="ar"/>
              </w:rPr>
              <w:t>NSE</w:t>
            </w:r>
            <w:r>
              <w:rPr>
                <w:rFonts w:ascii="新宋体" w:eastAsia="新宋体" w:hAnsi="新宋体" w:cs="新宋体" w:hint="eastAsia"/>
                <w:color w:val="000000"/>
                <w:kern w:val="0"/>
                <w:sz w:val="22"/>
                <w:szCs w:val="22"/>
                <w:lang w:bidi="ar"/>
              </w:rPr>
              <w:t>水平与神经缺损程度、认知功能障碍的相关性分析</w:t>
            </w:r>
          </w:p>
        </w:tc>
        <w:tc>
          <w:tcPr>
            <w:tcW w:w="1331"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佛山市南海区第四人民医院</w:t>
            </w:r>
          </w:p>
        </w:tc>
        <w:tc>
          <w:tcPr>
            <w:tcW w:w="656"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陈文华</w:t>
            </w:r>
          </w:p>
        </w:tc>
        <w:tc>
          <w:tcPr>
            <w:tcW w:w="860"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薛丽梅</w:t>
            </w:r>
          </w:p>
        </w:tc>
        <w:tc>
          <w:tcPr>
            <w:tcW w:w="82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陆锦源</w:t>
            </w:r>
          </w:p>
        </w:tc>
        <w:tc>
          <w:tcPr>
            <w:tcW w:w="103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2018AB001392</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tcBorders>
              <w:top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76</w:t>
            </w:r>
          </w:p>
        </w:tc>
        <w:tc>
          <w:tcPr>
            <w:tcW w:w="2430" w:type="dxa"/>
            <w:tcBorders>
              <w:top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自制粗银针腰夹脊穴深刺治疗腰椎间</w:t>
            </w:r>
            <w:r>
              <w:rPr>
                <w:rFonts w:ascii="新宋体" w:eastAsia="新宋体" w:hAnsi="新宋体" w:cs="新宋体" w:hint="eastAsia"/>
                <w:color w:val="000000"/>
                <w:kern w:val="0"/>
                <w:sz w:val="22"/>
                <w:szCs w:val="22"/>
                <w:lang w:bidi="ar"/>
              </w:rPr>
              <w:t>盘突出症的临床研究</w:t>
            </w:r>
          </w:p>
        </w:tc>
        <w:tc>
          <w:tcPr>
            <w:tcW w:w="1331" w:type="dxa"/>
            <w:tcBorders>
              <w:top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佛山市南海区第四人民医院</w:t>
            </w:r>
          </w:p>
        </w:tc>
        <w:tc>
          <w:tcPr>
            <w:tcW w:w="656" w:type="dxa"/>
            <w:tcBorders>
              <w:top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tcBorders>
              <w:top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李胜强</w:t>
            </w:r>
          </w:p>
        </w:tc>
        <w:tc>
          <w:tcPr>
            <w:tcW w:w="860" w:type="dxa"/>
            <w:tcBorders>
              <w:top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杨靖</w:t>
            </w:r>
          </w:p>
        </w:tc>
        <w:tc>
          <w:tcPr>
            <w:tcW w:w="825" w:type="dxa"/>
            <w:tcBorders>
              <w:top w:val="single" w:sz="4" w:space="0" w:color="auto"/>
            </w:tcBorders>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彭海东</w:t>
            </w:r>
          </w:p>
        </w:tc>
        <w:tc>
          <w:tcPr>
            <w:tcW w:w="1035" w:type="dxa"/>
            <w:tcBorders>
              <w:top w:val="single" w:sz="4" w:space="0" w:color="auto"/>
            </w:tcBorders>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2017AB000842</w:t>
            </w:r>
          </w:p>
        </w:tc>
        <w:tc>
          <w:tcPr>
            <w:tcW w:w="645" w:type="dxa"/>
            <w:tcBorders>
              <w:top w:val="single" w:sz="4" w:space="0" w:color="auto"/>
            </w:tcBorders>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儿童改良早期预警评分在毛细支气管炎护理中的应用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佛山市南海区第四人民医院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李国梅</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刘少贞</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曹晓燕</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2018AB000862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立体定向双管穿刺引流术治疗高血压脑出血临床研究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佛山市南海区第四人民医院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马少彬</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韩焕超</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吴晖</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2017AB000882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79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非肥胖型非酒精性脂肪性肝病患者胰岛素抵抗及胰岛β细胞功能的研究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佛山市南海区第四人民医院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周夫</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黄春梅</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李素芬</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2017AB000852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温热型银质针治疗四种证型腰脊神经后支综合征的疗效研究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佛山市南海区第五人民医院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陈礼彬</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李世刚</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宋玲玲</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2017AB000572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p16INK4a</w:t>
            </w:r>
            <w:r>
              <w:rPr>
                <w:rFonts w:ascii="新宋体" w:eastAsia="新宋体" w:hAnsi="新宋体" w:cs="新宋体" w:hint="eastAsia"/>
                <w:color w:val="000000"/>
                <w:kern w:val="0"/>
                <w:sz w:val="22"/>
                <w:szCs w:val="22"/>
                <w:lang w:bidi="ar"/>
              </w:rPr>
              <w:t>免疫细胞化学染色在宫颈疾病筛查中的作用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佛山市南海区第五人民医院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潘雪萍</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庄粤冰</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陈瑞兴</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2017AB000702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社区康复护理服务能力岗位标准化培训模式研究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佛山市南海区第六人民医院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林洁清</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郑君</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何富銮</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w:t>
            </w:r>
            <w:r>
              <w:rPr>
                <w:rFonts w:ascii="新宋体" w:eastAsia="新宋体" w:hAnsi="新宋体" w:cs="新宋体" w:hint="eastAsia"/>
                <w:color w:val="000000"/>
                <w:kern w:val="0"/>
                <w:sz w:val="22"/>
                <w:szCs w:val="22"/>
                <w:lang w:bidi="ar"/>
              </w:rPr>
              <w:t>00462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CT</w:t>
            </w:r>
            <w:r>
              <w:rPr>
                <w:rFonts w:ascii="新宋体" w:eastAsia="新宋体" w:hAnsi="新宋体" w:cs="新宋体" w:hint="eastAsia"/>
                <w:color w:val="000000"/>
                <w:kern w:val="0"/>
                <w:sz w:val="22"/>
                <w:szCs w:val="22"/>
                <w:lang w:bidi="ar"/>
              </w:rPr>
              <w:t>三维重建辅助二点一线精准定位穿刺法在经皮肾镜取石中的应用研究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佛山市南海区第七人民医院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唐松林</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苏倩霞</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张幼莉</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2017AB000602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细胞块免疫组化检测在</w:t>
            </w:r>
            <w:r>
              <w:rPr>
                <w:rFonts w:ascii="新宋体" w:eastAsia="新宋体" w:hAnsi="新宋体" w:cs="新宋体" w:hint="eastAsia"/>
                <w:color w:val="000000"/>
                <w:kern w:val="0"/>
                <w:sz w:val="22"/>
                <w:szCs w:val="22"/>
                <w:lang w:bidi="ar"/>
              </w:rPr>
              <w:t>FNAB</w:t>
            </w:r>
            <w:r>
              <w:rPr>
                <w:rFonts w:ascii="新宋体" w:eastAsia="新宋体" w:hAnsi="新宋体" w:cs="新宋体" w:hint="eastAsia"/>
                <w:color w:val="000000"/>
                <w:kern w:val="0"/>
                <w:sz w:val="22"/>
                <w:szCs w:val="22"/>
                <w:lang w:bidi="ar"/>
              </w:rPr>
              <w:t>可疑恶性的甲状腺结节评估中的价值</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佛山市南海区第七人民医院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赵海生</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徐福元</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栾祥艳</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2017AB000592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麻杏石甘汤配方颗粒调配剂、复方颗粒剂及传统汤剂成分组成分析研究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广东一方制药有限公司</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2016</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杜兰哲</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陈向东</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霍文杰</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2016AB000442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miRNA</w:t>
            </w:r>
            <w:r>
              <w:rPr>
                <w:rFonts w:ascii="新宋体" w:eastAsia="新宋体" w:hAnsi="新宋体" w:cs="新宋体" w:hint="eastAsia"/>
                <w:color w:val="000000"/>
                <w:kern w:val="0"/>
                <w:sz w:val="22"/>
                <w:szCs w:val="22"/>
                <w:lang w:bidi="ar"/>
              </w:rPr>
              <w:t>调控</w:t>
            </w:r>
            <w:r>
              <w:rPr>
                <w:rFonts w:ascii="新宋体" w:eastAsia="新宋体" w:hAnsi="新宋体" w:cs="新宋体" w:hint="eastAsia"/>
                <w:color w:val="000000"/>
                <w:kern w:val="0"/>
                <w:sz w:val="22"/>
                <w:szCs w:val="22"/>
                <w:lang w:bidi="ar"/>
              </w:rPr>
              <w:t>TGF-</w:t>
            </w:r>
            <w:r>
              <w:rPr>
                <w:rFonts w:ascii="新宋体" w:eastAsia="新宋体" w:hAnsi="新宋体" w:cs="新宋体" w:hint="eastAsia"/>
                <w:color w:val="000000"/>
                <w:kern w:val="0"/>
                <w:sz w:val="22"/>
                <w:szCs w:val="22"/>
                <w:lang w:bidi="ar"/>
              </w:rPr>
              <w:t>β通路在低剂量重金属类雌激素镉致细胞异常增殖中作用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广东环境保护工程职业学院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张艳林</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任露陆</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王固宁</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2018AB002102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3D</w:t>
            </w:r>
            <w:r>
              <w:rPr>
                <w:rFonts w:ascii="新宋体" w:eastAsia="新宋体" w:hAnsi="新宋体" w:cs="新宋体" w:hint="eastAsia"/>
                <w:color w:val="000000"/>
                <w:kern w:val="0"/>
                <w:sz w:val="22"/>
                <w:szCs w:val="22"/>
                <w:lang w:bidi="ar"/>
              </w:rPr>
              <w:t>打印技术在疑难复杂掌指骨粉碎性骨折的临床应用研究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佛山市南海区公共卫生医院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许永先</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邹阳平</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谭聪</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2017AB000472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精益工具在护理管理中的应用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佛山市南海区公共卫生医院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高少茹</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黄建华</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何洁茹</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2018AB001122</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89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超声引导下腹横筋膜阻滞对糖尿</w:t>
            </w:r>
            <w:r>
              <w:rPr>
                <w:rFonts w:ascii="新宋体" w:eastAsia="新宋体" w:hAnsi="新宋体" w:cs="新宋体" w:hint="eastAsia"/>
                <w:color w:val="000000"/>
                <w:kern w:val="0"/>
                <w:sz w:val="22"/>
                <w:szCs w:val="22"/>
                <w:lang w:bidi="ar"/>
              </w:rPr>
              <w:t>病老年患者术后认知功能障碍及炎症反应的影响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张伟山</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刘晓磊</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骆成磊</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2018AB000463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多光谱低能量强脉冲光联合复方马齿苋洗剂治疗激素依赖性皮炎的临床研究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胡勇</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梁惠碧</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朱艳桥</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2017AB003903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新型智能助便器研制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张和平</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赖树森</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陈晓明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2018AB001293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肺泡灌洗液快速检测</w:t>
            </w:r>
            <w:r>
              <w:rPr>
                <w:rFonts w:ascii="新宋体" w:eastAsia="新宋体" w:hAnsi="新宋体" w:cs="新宋体" w:hint="eastAsia"/>
                <w:color w:val="000000"/>
                <w:kern w:val="0"/>
                <w:sz w:val="22"/>
                <w:szCs w:val="22"/>
                <w:lang w:bidi="ar"/>
              </w:rPr>
              <w:t>12</w:t>
            </w:r>
            <w:r>
              <w:rPr>
                <w:rFonts w:ascii="新宋体" w:eastAsia="新宋体" w:hAnsi="新宋体" w:cs="新宋体" w:hint="eastAsia"/>
                <w:color w:val="000000"/>
                <w:kern w:val="0"/>
                <w:sz w:val="22"/>
                <w:szCs w:val="22"/>
                <w:lang w:bidi="ar"/>
              </w:rPr>
              <w:t>种呼吸道病原体核酸对医院获得性肺炎的价值</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李玺</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张倩</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梁敏仪</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2018AB000503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入院血糖与平均慢性血糖的差值对急性心力衰竭患者预后的影响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胡允兆</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黄伟俊</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陈盈文</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2018AB000783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顺德地区孕妇自然流产流行病学特点及相关危险因素分析</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肖丽</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欧阳才颜</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叶燕珊</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2017AB003663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青中年</w:t>
            </w:r>
            <w:r>
              <w:rPr>
                <w:rFonts w:ascii="新宋体" w:eastAsia="新宋体" w:hAnsi="新宋体" w:cs="新宋体" w:hint="eastAsia"/>
                <w:color w:val="000000"/>
                <w:kern w:val="0"/>
                <w:sz w:val="22"/>
                <w:szCs w:val="22"/>
                <w:lang w:bidi="ar"/>
              </w:rPr>
              <w:t>2</w:t>
            </w:r>
            <w:r>
              <w:rPr>
                <w:rFonts w:ascii="新宋体" w:eastAsia="新宋体" w:hAnsi="新宋体" w:cs="新宋体" w:hint="eastAsia"/>
                <w:color w:val="000000"/>
                <w:kern w:val="0"/>
                <w:sz w:val="22"/>
                <w:szCs w:val="22"/>
                <w:lang w:bidi="ar"/>
              </w:rPr>
              <w:t>型糖尿病患者的肝胆动态显像标准化曲线研究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周围</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吕茵</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胡元元</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2018AB000913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温通法中药封包治疗无痛肠镜术后腹痛腹胀的疗效观察</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张纯</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罗允内</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卢肖霞</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2018AB001333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Aurora A</w:t>
            </w:r>
            <w:r>
              <w:rPr>
                <w:rFonts w:ascii="新宋体" w:eastAsia="新宋体" w:hAnsi="新宋体" w:cs="新宋体" w:hint="eastAsia"/>
                <w:color w:val="000000"/>
                <w:kern w:val="0"/>
                <w:sz w:val="22"/>
                <w:szCs w:val="22"/>
                <w:lang w:bidi="ar"/>
              </w:rPr>
              <w:t>激酶抑制剂</w:t>
            </w:r>
            <w:r>
              <w:rPr>
                <w:rFonts w:ascii="新宋体" w:eastAsia="新宋体" w:hAnsi="新宋体" w:cs="新宋体" w:hint="eastAsia"/>
                <w:color w:val="000000"/>
                <w:kern w:val="0"/>
                <w:sz w:val="22"/>
                <w:szCs w:val="22"/>
                <w:lang w:bidi="ar"/>
              </w:rPr>
              <w:t>Alisertib</w:t>
            </w:r>
            <w:r>
              <w:rPr>
                <w:rFonts w:ascii="新宋体" w:eastAsia="新宋体" w:hAnsi="新宋体" w:cs="新宋体" w:hint="eastAsia"/>
                <w:color w:val="000000"/>
                <w:kern w:val="0"/>
                <w:sz w:val="22"/>
                <w:szCs w:val="22"/>
                <w:lang w:bidi="ar"/>
              </w:rPr>
              <w:t>诱导结直肠癌细胞程序性死亡的作用及与</w:t>
            </w:r>
            <w:r>
              <w:rPr>
                <w:rFonts w:ascii="新宋体" w:eastAsia="新宋体" w:hAnsi="新宋体" w:cs="新宋体" w:hint="eastAsia"/>
                <w:color w:val="000000"/>
                <w:kern w:val="0"/>
                <w:sz w:val="22"/>
                <w:szCs w:val="22"/>
                <w:lang w:bidi="ar"/>
              </w:rPr>
              <w:t>p53</w:t>
            </w:r>
            <w:r>
              <w:rPr>
                <w:rFonts w:ascii="新宋体" w:eastAsia="新宋体" w:hAnsi="新宋体" w:cs="新宋体" w:hint="eastAsia"/>
                <w:color w:val="000000"/>
                <w:kern w:val="0"/>
                <w:sz w:val="22"/>
                <w:szCs w:val="22"/>
                <w:lang w:bidi="ar"/>
              </w:rPr>
              <w:t>表达状态间的关系研究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w:t>
            </w:r>
            <w:r>
              <w:rPr>
                <w:rFonts w:ascii="新宋体" w:eastAsia="新宋体" w:hAnsi="新宋体" w:cs="新宋体" w:hint="eastAsia"/>
                <w:color w:val="000000"/>
                <w:kern w:val="0"/>
                <w:sz w:val="22"/>
                <w:szCs w:val="22"/>
                <w:lang w:bidi="ar"/>
              </w:rPr>
              <w:t>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任宝军</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封静</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耿岩</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2017AB003533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右美托咪定对超声引导下经腋路臂丛神经阻滞不同温度罗哌卡因</w:t>
            </w:r>
            <w:r>
              <w:rPr>
                <w:rFonts w:ascii="新宋体" w:eastAsia="新宋体" w:hAnsi="新宋体" w:cs="新宋体" w:hint="eastAsia"/>
                <w:color w:val="000000"/>
                <w:kern w:val="0"/>
                <w:sz w:val="22"/>
                <w:szCs w:val="22"/>
                <w:lang w:bidi="ar"/>
              </w:rPr>
              <w:t>EC50</w:t>
            </w:r>
            <w:r>
              <w:rPr>
                <w:rFonts w:ascii="新宋体" w:eastAsia="新宋体" w:hAnsi="新宋体" w:cs="新宋体" w:hint="eastAsia"/>
                <w:color w:val="000000"/>
                <w:kern w:val="0"/>
                <w:sz w:val="22"/>
                <w:szCs w:val="22"/>
                <w:lang w:bidi="ar"/>
              </w:rPr>
              <w:t>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张忠其</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林卓鹏</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刘念</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2018AB000363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99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医护患三体联合服务模式在颅脑术后患者肠内营养中的应用效果观察</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范子英</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梁培银</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何秋平</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2018AB000623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超声对肺</w:t>
            </w:r>
            <w:r>
              <w:rPr>
                <w:rFonts w:ascii="新宋体" w:eastAsia="新宋体" w:hAnsi="新宋体" w:cs="新宋体" w:hint="eastAsia"/>
                <w:color w:val="000000"/>
                <w:kern w:val="0"/>
                <w:sz w:val="22"/>
                <w:szCs w:val="22"/>
                <w:lang w:bidi="ar"/>
              </w:rPr>
              <w:t>手术后复张情况的评估</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陈志强</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陈汉文</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刘晓磊</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2018AB000413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顺德区急性心肌梗死现代救治体系的构建</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黎文生</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叶景华</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何谊婷</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2017AB003583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肝细胞癌患者血清脂肪酸合成酶检测及其临床意义</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刘勇刚</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黄俊勇</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杨庆</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2017AB003543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利用二维斑点追踪成</w:t>
            </w:r>
            <w:r>
              <w:rPr>
                <w:rFonts w:ascii="新宋体" w:eastAsia="新宋体" w:hAnsi="新宋体" w:cs="新宋体" w:hint="eastAsia"/>
                <w:color w:val="000000"/>
                <w:kern w:val="0"/>
                <w:sz w:val="22"/>
                <w:szCs w:val="22"/>
                <w:lang w:bidi="ar"/>
              </w:rPr>
              <w:t>像技术评价化疗药物对乳腺癌患者左心功能损害的价值</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宋秀莲</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林婷</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陈环梅</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2018AB001553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基于</w:t>
            </w:r>
            <w:r>
              <w:rPr>
                <w:rFonts w:ascii="新宋体" w:eastAsia="新宋体" w:hAnsi="新宋体" w:cs="新宋体" w:hint="eastAsia"/>
                <w:color w:val="000000"/>
                <w:kern w:val="0"/>
                <w:sz w:val="22"/>
                <w:szCs w:val="22"/>
                <w:lang w:bidi="ar"/>
              </w:rPr>
              <w:t>3.0T MRI</w:t>
            </w:r>
            <w:r>
              <w:rPr>
                <w:rFonts w:ascii="新宋体" w:eastAsia="新宋体" w:hAnsi="新宋体" w:cs="新宋体" w:hint="eastAsia"/>
                <w:color w:val="000000"/>
                <w:kern w:val="0"/>
                <w:sz w:val="22"/>
                <w:szCs w:val="22"/>
                <w:lang w:bidi="ar"/>
              </w:rPr>
              <w:t>体素内不相干运动成像（</w:t>
            </w:r>
            <w:r>
              <w:rPr>
                <w:rFonts w:ascii="新宋体" w:eastAsia="新宋体" w:hAnsi="新宋体" w:cs="新宋体" w:hint="eastAsia"/>
                <w:color w:val="000000"/>
                <w:kern w:val="0"/>
                <w:sz w:val="22"/>
                <w:szCs w:val="22"/>
                <w:lang w:bidi="ar"/>
              </w:rPr>
              <w:t>IVIM-MRI</w:t>
            </w:r>
            <w:r>
              <w:rPr>
                <w:rFonts w:ascii="新宋体" w:eastAsia="新宋体" w:hAnsi="新宋体" w:cs="新宋体" w:hint="eastAsia"/>
                <w:color w:val="000000"/>
                <w:kern w:val="0"/>
                <w:sz w:val="22"/>
                <w:szCs w:val="22"/>
                <w:lang w:bidi="ar"/>
              </w:rPr>
              <w:t>）及动态增强</w:t>
            </w:r>
            <w:r>
              <w:rPr>
                <w:rFonts w:ascii="新宋体" w:eastAsia="新宋体" w:hAnsi="新宋体" w:cs="新宋体" w:hint="eastAsia"/>
                <w:color w:val="000000"/>
                <w:kern w:val="0"/>
                <w:sz w:val="22"/>
                <w:szCs w:val="22"/>
                <w:lang w:bidi="ar"/>
              </w:rPr>
              <w:t>MRI</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DCE-MRI</w:t>
            </w:r>
            <w:r>
              <w:rPr>
                <w:rFonts w:ascii="新宋体" w:eastAsia="新宋体" w:hAnsi="新宋体" w:cs="新宋体" w:hint="eastAsia"/>
                <w:color w:val="000000"/>
                <w:kern w:val="0"/>
                <w:sz w:val="22"/>
                <w:szCs w:val="22"/>
                <w:lang w:bidi="ar"/>
              </w:rPr>
              <w:t>）应用于下咽癌的相关性研究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胡秋根</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郭保亮</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欧阳富盛</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2017AB003623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精神科综合干预对急性心肌梗死直接经皮冠状动脉介入治疗术后出现焦虑抑郁患者的预后影响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南方医科大学顺德医院（佛山市顺德区第一人民医院）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欧阳海春</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麦思资</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郑素琳</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2017AB003713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鼻咽癌放疗后行改良咽鼓管吹张观察鼓室积液发生情况的研究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暨南大学附属顺德医院（佛山市顺德区第二人民医院、佛山市顺德区冯尧敬纪念医院）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林浩然</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李锐锋</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杨田福</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2017AB003493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复合组织瓣移植供区并发症及功能影响方面的研究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暨南大学附属顺德医院（佛山市顺德区第二人民医院、佛山市顺德区冯尧敬纪念医院）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肖军波</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李丽</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王宏平</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r>
              <w:rPr>
                <w:rFonts w:ascii="新宋体" w:eastAsia="新宋体" w:hAnsi="新宋体" w:cs="新宋体" w:hint="eastAsia"/>
                <w:color w:val="000000"/>
                <w:kern w:val="0"/>
                <w:sz w:val="22"/>
                <w:szCs w:val="22"/>
                <w:lang w:bidi="ar"/>
              </w:rPr>
              <w:t>AB002063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临床药师干预慢性荨麻疹患者并建立健康管理模式的实验研究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暨南大学附属顺德医院（佛山市顺德区第二人民医院、佛山市顺德区冯尧敬纪念医院）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李丽</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李春红</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赖晓梅</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2018AB002343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109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孕妇血清胱抑素</w:t>
            </w:r>
            <w:r>
              <w:rPr>
                <w:rFonts w:ascii="新宋体" w:eastAsia="新宋体" w:hAnsi="新宋体" w:cs="新宋体" w:hint="eastAsia"/>
                <w:color w:val="000000"/>
                <w:kern w:val="0"/>
                <w:sz w:val="22"/>
                <w:szCs w:val="22"/>
                <w:lang w:bidi="ar"/>
              </w:rPr>
              <w:t>C</w:t>
            </w:r>
            <w:r>
              <w:rPr>
                <w:rFonts w:ascii="新宋体" w:eastAsia="新宋体" w:hAnsi="新宋体" w:cs="新宋体" w:hint="eastAsia"/>
                <w:color w:val="000000"/>
                <w:kern w:val="0"/>
                <w:sz w:val="22"/>
                <w:szCs w:val="22"/>
                <w:lang w:bidi="ar"/>
              </w:rPr>
              <w:t>值结合超声应用</w:t>
            </w:r>
            <w:r>
              <w:rPr>
                <w:rFonts w:ascii="新宋体" w:eastAsia="新宋体" w:hAnsi="新宋体" w:cs="新宋体" w:hint="eastAsia"/>
                <w:color w:val="000000"/>
                <w:kern w:val="0"/>
                <w:sz w:val="22"/>
                <w:szCs w:val="22"/>
                <w:lang w:bidi="ar"/>
              </w:rPr>
              <w:t>Mod-MPI</w:t>
            </w:r>
            <w:r>
              <w:rPr>
                <w:rFonts w:ascii="新宋体" w:eastAsia="新宋体" w:hAnsi="新宋体" w:cs="新宋体" w:hint="eastAsia"/>
                <w:color w:val="000000"/>
                <w:kern w:val="0"/>
                <w:sz w:val="22"/>
                <w:szCs w:val="22"/>
                <w:lang w:bidi="ar"/>
              </w:rPr>
              <w:t>评估胎儿左心功能在预测子痫前期不良妊娠结局影响价值</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暨南大学附属顺德医院（佛山市顺德区第二人民医院、佛山市顺德区冯尧敬纪念医院）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黄国伟</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朱雅芸</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丘春英</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2018AB002163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超声引导</w:t>
            </w:r>
            <w:r>
              <w:rPr>
                <w:rFonts w:ascii="新宋体" w:eastAsia="新宋体" w:hAnsi="新宋体" w:cs="新宋体" w:hint="eastAsia"/>
                <w:color w:val="000000"/>
                <w:kern w:val="0"/>
                <w:sz w:val="22"/>
                <w:szCs w:val="22"/>
                <w:lang w:bidi="ar"/>
              </w:rPr>
              <w:t>下胸壁神经（前锯肌）阻滞和胸椎旁神经阻滞在乳腺癌手术镇痛效果的研究分析</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暨南大学附属顺德医院（佛山市顺德区第二人民医院、佛山市顺德区冯尧敬纪念医院）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麦莹</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艾国</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黄碧欣</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2018AB002413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血清雌激素α受体与妊娠期糖尿病的相关关系及作为早期诊断指标的临床价值研究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暨南大学附属顺德医院（佛山市顺德区第二人民医院、佛山市顺德区冯尧敬纪念医院）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樊柳宜</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陈捷</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曹玉英</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2018AB002373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胚胎培养上清液灌洗宫腔对冻融胚胎移植妊娠预后影响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广东医</w:t>
            </w:r>
            <w:r>
              <w:rPr>
                <w:rFonts w:ascii="新宋体" w:eastAsia="新宋体" w:hAnsi="新宋体" w:cs="新宋体" w:hint="eastAsia"/>
                <w:color w:val="000000"/>
                <w:kern w:val="0"/>
                <w:sz w:val="22"/>
                <w:szCs w:val="22"/>
                <w:lang w:bidi="ar"/>
              </w:rPr>
              <w:t>科大学顺德妇女儿童医院（佛山市顺德区妇幼保健院）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林冰</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甄锦壮</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梁宇玲</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2018AB000803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检测基因拷贝数变异对超声异常的关联性分析</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广东医科大学顺德妇女儿童医院（佛山市顺德区妇幼保健院）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张秀群</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麦富巨</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徐丹芬</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2018AB000543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延续性护理对宫颈癌患者术后生活质量及心理影响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广东医科大学顺德妇女儿童医院（佛山市顺德区妇幼保健院）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郑燕彩</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朱瑞茹</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蓝婷婷</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2017AB003433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妊娠期糖尿病胎儿心脏左室</w:t>
            </w:r>
            <w:r>
              <w:rPr>
                <w:rFonts w:ascii="新宋体" w:eastAsia="新宋体" w:hAnsi="新宋体" w:cs="新宋体" w:hint="eastAsia"/>
                <w:color w:val="000000"/>
                <w:kern w:val="0"/>
                <w:sz w:val="22"/>
                <w:szCs w:val="22"/>
                <w:lang w:bidi="ar"/>
              </w:rPr>
              <w:t>壁厚度、左心</w:t>
            </w:r>
            <w:r>
              <w:rPr>
                <w:rFonts w:ascii="新宋体" w:eastAsia="新宋体" w:hAnsi="新宋体" w:cs="新宋体" w:hint="eastAsia"/>
                <w:color w:val="000000"/>
                <w:kern w:val="0"/>
                <w:sz w:val="22"/>
                <w:szCs w:val="22"/>
                <w:lang w:bidi="ar"/>
              </w:rPr>
              <w:t>Tei</w:t>
            </w:r>
            <w:r>
              <w:rPr>
                <w:rFonts w:ascii="新宋体" w:eastAsia="新宋体" w:hAnsi="新宋体" w:cs="新宋体" w:hint="eastAsia"/>
                <w:color w:val="000000"/>
                <w:kern w:val="0"/>
                <w:sz w:val="22"/>
                <w:szCs w:val="22"/>
                <w:lang w:bidi="ar"/>
              </w:rPr>
              <w:t>指数与孕妇血浆</w:t>
            </w:r>
            <w:r>
              <w:rPr>
                <w:rFonts w:ascii="新宋体" w:eastAsia="新宋体" w:hAnsi="新宋体" w:cs="新宋体" w:hint="eastAsia"/>
                <w:color w:val="000000"/>
                <w:kern w:val="0"/>
                <w:sz w:val="22"/>
                <w:szCs w:val="22"/>
                <w:lang w:bidi="ar"/>
              </w:rPr>
              <w:t>HbA1C</w:t>
            </w:r>
            <w:r>
              <w:rPr>
                <w:rFonts w:ascii="新宋体" w:eastAsia="新宋体" w:hAnsi="新宋体" w:cs="新宋体" w:hint="eastAsia"/>
                <w:color w:val="000000"/>
                <w:kern w:val="0"/>
                <w:sz w:val="22"/>
                <w:szCs w:val="22"/>
                <w:lang w:bidi="ar"/>
              </w:rPr>
              <w:t>水平的关系，以及联合后两者对预测出生后新生儿左心</w:t>
            </w:r>
            <w:r>
              <w:rPr>
                <w:rFonts w:ascii="新宋体" w:eastAsia="新宋体" w:hAnsi="新宋体" w:cs="新宋体" w:hint="eastAsia"/>
                <w:color w:val="000000"/>
                <w:kern w:val="0"/>
                <w:sz w:val="22"/>
                <w:szCs w:val="22"/>
                <w:lang w:bidi="ar"/>
              </w:rPr>
              <w:t>Tei</w:t>
            </w:r>
            <w:r>
              <w:rPr>
                <w:rFonts w:ascii="新宋体" w:eastAsia="新宋体" w:hAnsi="新宋体" w:cs="新宋体" w:hint="eastAsia"/>
                <w:color w:val="000000"/>
                <w:kern w:val="0"/>
                <w:sz w:val="22"/>
                <w:szCs w:val="22"/>
                <w:lang w:bidi="ar"/>
              </w:rPr>
              <w:t>指数的影响价值</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广东医科大学顺德妇女儿童医院（佛山市顺德区妇幼保健院）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吴苑</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区薛宜</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胡桂朗</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2017AB003313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小儿心肌损伤与野生型</w:t>
            </w:r>
            <w:r>
              <w:rPr>
                <w:rFonts w:ascii="新宋体" w:eastAsia="新宋体" w:hAnsi="新宋体" w:cs="新宋体" w:hint="eastAsia"/>
                <w:color w:val="000000"/>
                <w:kern w:val="0"/>
                <w:sz w:val="22"/>
                <w:szCs w:val="22"/>
                <w:lang w:bidi="ar"/>
              </w:rPr>
              <w:t>p53</w:t>
            </w:r>
            <w:r>
              <w:rPr>
                <w:rFonts w:ascii="新宋体" w:eastAsia="新宋体" w:hAnsi="新宋体" w:cs="新宋体" w:hint="eastAsia"/>
                <w:color w:val="000000"/>
                <w:kern w:val="0"/>
                <w:sz w:val="22"/>
                <w:szCs w:val="22"/>
                <w:lang w:bidi="ar"/>
              </w:rPr>
              <w:t>蛋白及</w:t>
            </w:r>
            <w:r>
              <w:rPr>
                <w:rFonts w:ascii="新宋体" w:eastAsia="新宋体" w:hAnsi="新宋体" w:cs="新宋体" w:hint="eastAsia"/>
                <w:color w:val="000000"/>
                <w:kern w:val="0"/>
                <w:sz w:val="22"/>
                <w:szCs w:val="22"/>
                <w:lang w:bidi="ar"/>
              </w:rPr>
              <w:t>NT-proBNP</w:t>
            </w:r>
            <w:r>
              <w:rPr>
                <w:rFonts w:ascii="新宋体" w:eastAsia="新宋体" w:hAnsi="新宋体" w:cs="新宋体" w:hint="eastAsia"/>
                <w:color w:val="000000"/>
                <w:kern w:val="0"/>
                <w:sz w:val="22"/>
                <w:szCs w:val="22"/>
                <w:lang w:bidi="ar"/>
              </w:rPr>
              <w:t>表达的相关性</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广东医科大学顺德妇女儿童医院（佛山市顺德区妇幼保健院）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孙艳娜</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洪冠邦</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刘凤芝</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2017AB003383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臭氧联合玻璃酸钠关节腔内注射治疗骨性关节炎的疗效观察</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广州中医药大</w:t>
            </w:r>
            <w:r>
              <w:rPr>
                <w:rFonts w:ascii="新宋体" w:eastAsia="新宋体" w:hAnsi="新宋体" w:cs="新宋体" w:hint="eastAsia"/>
                <w:color w:val="000000"/>
                <w:kern w:val="0"/>
                <w:sz w:val="22"/>
                <w:szCs w:val="22"/>
                <w:lang w:bidi="ar"/>
              </w:rPr>
              <w:t>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罗少勇</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郑玉劲</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蒙立艳</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2017AB003863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申时艾灸穴位对脊柱术后拔除尿管尿潴留效果研究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广州中医药大学顺德医院（佛山市顺德区中医院）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黄定珠</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李淑萍</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潘志明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2017AB003843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119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基层医院癌痛患者阿片类镇痛药物的药学干预影响研究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广州中医药大学顺德医院（佛山市顺德区中医院）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陈丽敏</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黄景胜</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刘思蕴</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2017AB003753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刃针配合易罐治疗第三腰椎横突综合征的临床研究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w:t>
            </w:r>
            <w:r>
              <w:rPr>
                <w:rFonts w:ascii="新宋体" w:eastAsia="新宋体" w:hAnsi="新宋体" w:cs="新宋体" w:hint="eastAsia"/>
                <w:color w:val="000000"/>
                <w:kern w:val="0"/>
                <w:sz w:val="22"/>
                <w:szCs w:val="22"/>
                <w:lang w:bidi="ar"/>
              </w:rPr>
              <w:t>中医药大学顺德医院（佛山市顺德区中医院）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冯少玲</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李文纯</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谢文娟</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2017AB003763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骨水泥型与生物型假体半髋置换治疗老年股骨颈骨折的创伤程度及骨代谢比较</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广州中医药大学顺德医院（佛山市顺德区中医院）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彭印文</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麦秀欢</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郑光明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2018AB002423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舒筋洗颗粒联合运动疗法治疗膝关节骨性关节炎的临床研究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广州中医药大学顺德医院（佛山市顺德区中医院）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孙丙银</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郑光明</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崔邦胜</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2018AB002473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腰椎椎间融合术</w:t>
            </w:r>
            <w:r>
              <w:rPr>
                <w:rFonts w:ascii="新宋体" w:eastAsia="新宋体" w:hAnsi="新宋体" w:cs="新宋体" w:hint="eastAsia"/>
                <w:color w:val="000000"/>
                <w:kern w:val="0"/>
                <w:sz w:val="22"/>
                <w:szCs w:val="22"/>
                <w:lang w:bidi="ar"/>
              </w:rPr>
              <w:t>cage</w:t>
            </w:r>
            <w:r>
              <w:rPr>
                <w:rFonts w:ascii="新宋体" w:eastAsia="新宋体" w:hAnsi="新宋体" w:cs="新宋体" w:hint="eastAsia"/>
                <w:color w:val="000000"/>
                <w:kern w:val="0"/>
                <w:sz w:val="22"/>
                <w:szCs w:val="22"/>
                <w:lang w:bidi="ar"/>
              </w:rPr>
              <w:t>高度选择的影响因素研究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广州中医药大学顺德医院（佛山市顺德区中医院）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吴金伟</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李彩华</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邹惠笑</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2018AB000193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3D</w:t>
            </w:r>
            <w:r>
              <w:rPr>
                <w:rFonts w:ascii="新宋体" w:eastAsia="新宋体" w:hAnsi="新宋体" w:cs="新宋体" w:hint="eastAsia"/>
                <w:color w:val="000000"/>
                <w:kern w:val="0"/>
                <w:sz w:val="22"/>
                <w:szCs w:val="22"/>
                <w:lang w:bidi="ar"/>
              </w:rPr>
              <w:t>打印改良带手柄型导板导航辅助颈椎椎弓根螺钉置入的研究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广州中医药大学顺德医院（佛山市顺德区中医院）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彭远强</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周敏光</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欧建宏</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2017AB003733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白虎加桂枝汤对尿酸钠结晶诱导的急性痛风性关节炎模型大鼠的干预的实验研究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广州中医药大学顺德医院（佛山市顺德区中医院）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周建华</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黄豪杰</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李沛兴</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w:t>
            </w:r>
            <w:r>
              <w:rPr>
                <w:rFonts w:ascii="新宋体" w:eastAsia="新宋体" w:hAnsi="新宋体" w:cs="新宋体" w:hint="eastAsia"/>
                <w:color w:val="000000"/>
                <w:kern w:val="0"/>
                <w:sz w:val="22"/>
                <w:szCs w:val="22"/>
                <w:lang w:bidi="ar"/>
              </w:rPr>
              <w:t>873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改良早期预警评分（</w:t>
            </w:r>
            <w:r>
              <w:rPr>
                <w:rFonts w:ascii="新宋体" w:eastAsia="新宋体" w:hAnsi="新宋体" w:cs="新宋体" w:hint="eastAsia"/>
                <w:color w:val="000000"/>
                <w:kern w:val="0"/>
                <w:sz w:val="22"/>
                <w:szCs w:val="22"/>
                <w:lang w:bidi="ar"/>
              </w:rPr>
              <w:t>MEWS</w:t>
            </w:r>
            <w:r>
              <w:rPr>
                <w:rFonts w:ascii="新宋体" w:eastAsia="新宋体" w:hAnsi="新宋体" w:cs="新宋体" w:hint="eastAsia"/>
                <w:color w:val="000000"/>
                <w:kern w:val="0"/>
                <w:sz w:val="22"/>
                <w:szCs w:val="22"/>
                <w:lang w:bidi="ar"/>
              </w:rPr>
              <w:t>）结合</w:t>
            </w:r>
            <w:r>
              <w:rPr>
                <w:rFonts w:ascii="新宋体" w:eastAsia="新宋体" w:hAnsi="新宋体" w:cs="新宋体" w:hint="eastAsia"/>
                <w:color w:val="000000"/>
                <w:kern w:val="0"/>
                <w:sz w:val="22"/>
                <w:szCs w:val="22"/>
                <w:lang w:bidi="ar"/>
              </w:rPr>
              <w:t>SBAR</w:t>
            </w:r>
            <w:r>
              <w:rPr>
                <w:rFonts w:ascii="新宋体" w:eastAsia="新宋体" w:hAnsi="新宋体" w:cs="新宋体" w:hint="eastAsia"/>
                <w:color w:val="000000"/>
                <w:kern w:val="0"/>
                <w:sz w:val="22"/>
                <w:szCs w:val="22"/>
                <w:lang w:bidi="ar"/>
              </w:rPr>
              <w:t>沟通模式在低年资护士专业培养的应用研究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佛山市顺德区北滘医院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花莲英</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肖丽花</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许杰茵</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2018AB002303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后外侧弧形切口双肌间隙入路治疗胫骨后外侧平台塌陷骨折同时累及前外侧髁或干骺端骨折的临床研究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南方医科大学顺德医院附属杏坛医院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刘世杰</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陈业贺</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陈燕才</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2018AB002663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针刀作用于头枕部相关穴位对脑梗死恢复期偏瘫患者的临床观察</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南方医科大学顺德医院附属杏坛医院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w:t>
            </w:r>
            <w:r>
              <w:rPr>
                <w:rFonts w:ascii="新宋体" w:eastAsia="新宋体" w:hAnsi="新宋体" w:cs="新宋体" w:hint="eastAsia"/>
                <w:color w:val="000000"/>
                <w:kern w:val="0"/>
                <w:sz w:val="22"/>
                <w:szCs w:val="22"/>
                <w:lang w:bidi="ar"/>
              </w:rPr>
              <w:t>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穆珍珍</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马建东</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黎俪莎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2018AB002723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129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3D</w:t>
            </w:r>
            <w:r>
              <w:rPr>
                <w:rFonts w:ascii="新宋体" w:eastAsia="新宋体" w:hAnsi="新宋体" w:cs="新宋体" w:hint="eastAsia"/>
                <w:color w:val="000000"/>
                <w:kern w:val="0"/>
                <w:sz w:val="22"/>
                <w:szCs w:val="22"/>
                <w:lang w:bidi="ar"/>
              </w:rPr>
              <w:t>打印技术在肩胛骨骨折内固定治疗中的应用研究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广州医科大学附属顺德医院（佛山市顺德区乐从医院）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李春雨</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刘碧玉</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陈丽萍</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2017AB003703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IPP</w:t>
            </w:r>
            <w:r>
              <w:rPr>
                <w:rFonts w:ascii="新宋体" w:eastAsia="新宋体" w:hAnsi="新宋体" w:cs="新宋体" w:hint="eastAsia"/>
                <w:color w:val="000000"/>
                <w:kern w:val="0"/>
                <w:sz w:val="22"/>
                <w:szCs w:val="22"/>
                <w:lang w:bidi="ar"/>
              </w:rPr>
              <w:t>评估经尿道等离子前列腺剜除术后疗效价值的临床研究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广州医科大学附属顺德医院（佛山市顺德区乐从医院）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高向林</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吴振声</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何宇晖</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2018AB001893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钻孔引流与小骨窗开颅在治疗高血压基底节区少量脑出血的临床疗效分析</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广州医</w:t>
            </w:r>
            <w:r>
              <w:rPr>
                <w:rFonts w:ascii="新宋体" w:eastAsia="新宋体" w:hAnsi="新宋体" w:cs="新宋体" w:hint="eastAsia"/>
                <w:color w:val="000000"/>
                <w:kern w:val="0"/>
                <w:sz w:val="22"/>
                <w:szCs w:val="22"/>
                <w:lang w:bidi="ar"/>
              </w:rPr>
              <w:t>科大学附属顺德医院（佛山市顺德区乐从医院）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梁观钦</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黎彩宜</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刘北祥</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2017AB003293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普拉提在孕期</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产时、产后盆底肌肉康复训练中的临床研究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广州医科大学附属顺德医院（佛山市顺德区乐从医院）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张德琼</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伍艳卉</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何淑英</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2018AB001733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MTA</w:t>
            </w:r>
            <w:r>
              <w:rPr>
                <w:rFonts w:ascii="新宋体" w:eastAsia="新宋体" w:hAnsi="新宋体" w:cs="新宋体" w:hint="eastAsia"/>
                <w:color w:val="000000"/>
                <w:kern w:val="0"/>
                <w:sz w:val="22"/>
                <w:szCs w:val="22"/>
                <w:lang w:bidi="ar"/>
              </w:rPr>
              <w:t>在牙体牙髓病中的临床应用效果研究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广州医科大学附属顺德医院（佛山市顺德区乐从医院）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吴浩明</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李敏辉</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袁广熠</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2017AB003673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循环肿瘤细胞</w:t>
            </w:r>
            <w:r>
              <w:rPr>
                <w:rFonts w:ascii="新宋体" w:eastAsia="新宋体" w:hAnsi="新宋体" w:cs="新宋体" w:hint="eastAsia"/>
                <w:color w:val="000000"/>
                <w:kern w:val="0"/>
                <w:sz w:val="22"/>
                <w:szCs w:val="22"/>
                <w:lang w:bidi="ar"/>
              </w:rPr>
              <w:t>(CTC)</w:t>
            </w:r>
            <w:r>
              <w:rPr>
                <w:rFonts w:ascii="新宋体" w:eastAsia="新宋体" w:hAnsi="新宋体" w:cs="新宋体" w:hint="eastAsia"/>
                <w:color w:val="000000"/>
                <w:kern w:val="0"/>
                <w:sz w:val="22"/>
                <w:szCs w:val="22"/>
                <w:lang w:bidi="ar"/>
              </w:rPr>
              <w:t>在子宫平滑肌</w:t>
            </w:r>
            <w:r>
              <w:rPr>
                <w:rFonts w:ascii="新宋体" w:eastAsia="新宋体" w:hAnsi="新宋体" w:cs="新宋体" w:hint="eastAsia"/>
                <w:color w:val="000000"/>
                <w:kern w:val="0"/>
                <w:sz w:val="22"/>
                <w:szCs w:val="22"/>
                <w:lang w:bidi="ar"/>
              </w:rPr>
              <w:t>肉瘤诊断中的应用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广东医科大学附属第三医院（佛山市顺德区龙江医院）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唐移忠</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刘振燕</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侯有矶</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2017AB003113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完形心理治疗对高血压患者协同降压治疗疗效的对照研究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广东医科大学附属第三医院（佛山市顺德区龙江医院）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刘建邵</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李泳祺</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饶娟娟</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2018AB002283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探讨</w:t>
            </w:r>
            <w:r>
              <w:rPr>
                <w:rFonts w:ascii="新宋体" w:eastAsia="新宋体" w:hAnsi="新宋体" w:cs="新宋体" w:hint="eastAsia"/>
                <w:color w:val="000000"/>
                <w:kern w:val="0"/>
                <w:sz w:val="22"/>
                <w:szCs w:val="22"/>
                <w:lang w:bidi="ar"/>
              </w:rPr>
              <w:t>3D-CPA</w:t>
            </w:r>
            <w:r>
              <w:rPr>
                <w:rFonts w:ascii="新宋体" w:eastAsia="新宋体" w:hAnsi="新宋体" w:cs="新宋体" w:hint="eastAsia"/>
                <w:color w:val="000000"/>
                <w:kern w:val="0"/>
                <w:sz w:val="22"/>
                <w:szCs w:val="22"/>
                <w:lang w:bidi="ar"/>
              </w:rPr>
              <w:t>在乳腺良恶性肿块鉴别诊断及血管生成活性的应用价值</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佛山市顺德区伦教医院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黄继才</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陈保利</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何琼瑛</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2018AB002273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结核病患者用药</w:t>
            </w:r>
            <w:r>
              <w:rPr>
                <w:rFonts w:ascii="新宋体" w:eastAsia="新宋体" w:hAnsi="新宋体" w:cs="新宋体" w:hint="eastAsia"/>
                <w:color w:val="000000"/>
                <w:kern w:val="0"/>
                <w:sz w:val="22"/>
                <w:szCs w:val="22"/>
                <w:lang w:bidi="ar"/>
              </w:rPr>
              <w:t>特点的药学服务模式研究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佛山市顺德区慢性病防治中心</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云桂银</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何思华</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卢倩文</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2018AB002763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局部氧疗联合甲硝唑治疗痤疮的效果观察</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佛山市顺德区慢性病防治中心</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雷喜荣</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周洁仙</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梁艳容</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2017AB003203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139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盐酸米那普仑与帕罗西汀治疗老年抑郁症的对照研究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佛山市顺德区伍仲珮纪念医院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杜斌</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梁松新</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李钊</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2017AB003423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利用血药浓度测定法进行阿立哌唑治疗氨磺必利致药源性高催乳素血症的量效关系预测模型的</w:t>
            </w:r>
            <w:r>
              <w:rPr>
                <w:rFonts w:ascii="新宋体" w:eastAsia="新宋体" w:hAnsi="新宋体" w:cs="新宋体" w:hint="eastAsia"/>
                <w:color w:val="000000"/>
                <w:kern w:val="0"/>
                <w:sz w:val="22"/>
                <w:szCs w:val="22"/>
                <w:lang w:bidi="ar"/>
              </w:rPr>
              <w:t>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佛山市顺德区伍仲珮纪念医院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于志军</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胡贵先</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蔡思敏</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2018AB003193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重复经颅磁刺激及电针治疗血管性痴呆患者精神行为症状的研究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佛山市顺德区伍仲珮纪念医院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郭灵</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陈婉珉</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吴小慧</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2017AB003153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海洋源性的多环小分子抗肿瘤活性及分子机制研究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顺德职业技术学院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黄翠虹</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马彦</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孔庆华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2017AB003043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多结合中心的</w:t>
            </w:r>
            <w:r>
              <w:rPr>
                <w:rFonts w:ascii="新宋体" w:eastAsia="新宋体" w:hAnsi="新宋体" w:cs="新宋体" w:hint="eastAsia"/>
                <w:color w:val="000000"/>
                <w:kern w:val="0"/>
                <w:sz w:val="22"/>
                <w:szCs w:val="22"/>
                <w:lang w:bidi="ar"/>
              </w:rPr>
              <w:t>G-</w:t>
            </w:r>
            <w:r>
              <w:rPr>
                <w:rFonts w:ascii="新宋体" w:eastAsia="新宋体" w:hAnsi="新宋体" w:cs="新宋体" w:hint="eastAsia"/>
                <w:color w:val="000000"/>
                <w:kern w:val="0"/>
                <w:sz w:val="22"/>
                <w:szCs w:val="22"/>
                <w:lang w:bidi="ar"/>
              </w:rPr>
              <w:t>四链体配体：小檗碱大分子衍生物的设计、合成及抗肿瘤活性研究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顺德职业技术学院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马彦</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黄翠虹</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曾宝</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2017AB003063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基于血液信息化体系建立区域性医院临床用血情况分析及预测研究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佛山市顺德区中心血站</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林敏诗</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何敏静</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蒋燕</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2018AB002223</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三维可视化手术系统联合</w:t>
            </w:r>
            <w:r>
              <w:rPr>
                <w:rFonts w:ascii="新宋体" w:eastAsia="新宋体" w:hAnsi="新宋体" w:cs="新宋体" w:hint="eastAsia"/>
                <w:color w:val="000000"/>
                <w:kern w:val="0"/>
                <w:sz w:val="22"/>
                <w:szCs w:val="22"/>
                <w:lang w:bidi="ar"/>
              </w:rPr>
              <w:t>3D</w:t>
            </w:r>
            <w:r>
              <w:rPr>
                <w:rFonts w:ascii="新宋体" w:eastAsia="新宋体" w:hAnsi="新宋体" w:cs="新宋体" w:hint="eastAsia"/>
                <w:color w:val="000000"/>
                <w:kern w:val="0"/>
                <w:sz w:val="22"/>
                <w:szCs w:val="22"/>
                <w:lang w:bidi="ar"/>
              </w:rPr>
              <w:t>打印技术在椎间孔镜治疗腰椎管狭窄症中的临床应用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潘磊</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徐勇忠</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李捷</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2018AB000675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血清白细胞介素</w:t>
            </w:r>
            <w:r>
              <w:rPr>
                <w:rFonts w:ascii="新宋体" w:eastAsia="新宋体" w:hAnsi="新宋体" w:cs="新宋体" w:hint="eastAsia"/>
                <w:color w:val="000000"/>
                <w:kern w:val="0"/>
                <w:sz w:val="22"/>
                <w:szCs w:val="22"/>
                <w:lang w:bidi="ar"/>
              </w:rPr>
              <w:t>-6</w:t>
            </w:r>
            <w:r>
              <w:rPr>
                <w:rFonts w:ascii="新宋体" w:eastAsia="新宋体" w:hAnsi="新宋体" w:cs="新宋体" w:hint="eastAsia"/>
                <w:color w:val="000000"/>
                <w:kern w:val="0"/>
                <w:sz w:val="22"/>
                <w:szCs w:val="22"/>
                <w:lang w:bidi="ar"/>
              </w:rPr>
              <w:t>在新生儿不同细菌血流感染患者的比较和鉴别血培养污染的意义</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w:t>
            </w:r>
            <w:r>
              <w:rPr>
                <w:rFonts w:ascii="新宋体" w:eastAsia="新宋体" w:hAnsi="新宋体" w:cs="新宋体" w:hint="eastAsia"/>
                <w:color w:val="000000"/>
                <w:kern w:val="0"/>
                <w:sz w:val="22"/>
                <w:szCs w:val="22"/>
                <w:lang w:bidi="ar"/>
              </w:rPr>
              <w:t>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梁杰昌</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李婉媚</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徐志明</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2018AB000405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绝经后骨质疏松患者</w:t>
            </w:r>
            <w:r>
              <w:rPr>
                <w:rFonts w:ascii="新宋体" w:eastAsia="新宋体" w:hAnsi="新宋体" w:cs="新宋体" w:hint="eastAsia"/>
                <w:color w:val="000000"/>
                <w:kern w:val="0"/>
                <w:sz w:val="22"/>
                <w:szCs w:val="22"/>
                <w:lang w:bidi="ar"/>
              </w:rPr>
              <w:t>Wnt/</w:t>
            </w:r>
            <w:r>
              <w:rPr>
                <w:rFonts w:ascii="新宋体" w:eastAsia="新宋体" w:hAnsi="新宋体" w:cs="新宋体" w:hint="eastAsia"/>
                <w:color w:val="000000"/>
                <w:kern w:val="0"/>
                <w:sz w:val="22"/>
                <w:szCs w:val="22"/>
                <w:lang w:bidi="ar"/>
              </w:rPr>
              <w:t>β</w:t>
            </w:r>
            <w:r>
              <w:rPr>
                <w:rFonts w:ascii="新宋体" w:eastAsia="新宋体" w:hAnsi="新宋体" w:cs="新宋体" w:hint="eastAsia"/>
                <w:color w:val="000000"/>
                <w:kern w:val="0"/>
                <w:sz w:val="22"/>
                <w:szCs w:val="22"/>
                <w:lang w:bidi="ar"/>
              </w:rPr>
              <w:t>-catenin</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OPG/RANKL/RANK</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RANKL/LGR4/RANK</w:t>
            </w:r>
            <w:r>
              <w:rPr>
                <w:rFonts w:ascii="新宋体" w:eastAsia="新宋体" w:hAnsi="新宋体" w:cs="新宋体" w:hint="eastAsia"/>
                <w:color w:val="000000"/>
                <w:kern w:val="0"/>
                <w:sz w:val="22"/>
                <w:szCs w:val="22"/>
                <w:lang w:bidi="ar"/>
              </w:rPr>
              <w:t>通路关键因子的相关性研究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王斌</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麦彩园</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谢胜德</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2018AB000595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急性脑梗死轻度认知功能障碍与脑电图异常的关系</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陈淦</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胡燕芳</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曾利红</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2018AB001045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149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前后位与侧位电极体外无创性心脏起搏应用价值的对比性研究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w:t>
            </w:r>
            <w:r>
              <w:rPr>
                <w:rFonts w:ascii="新宋体" w:eastAsia="新宋体" w:hAnsi="新宋体" w:cs="新宋体" w:hint="eastAsia"/>
                <w:color w:val="000000"/>
                <w:kern w:val="0"/>
                <w:sz w:val="22"/>
                <w:szCs w:val="22"/>
                <w:lang w:bidi="ar"/>
              </w:rPr>
              <w:t>山市三水区人民医院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刘平</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黄伟生</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胡蓉</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2018AB001055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S100A8/A9</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EMPs</w:t>
            </w:r>
            <w:r>
              <w:rPr>
                <w:rFonts w:ascii="新宋体" w:eastAsia="新宋体" w:hAnsi="新宋体" w:cs="新宋体" w:hint="eastAsia"/>
                <w:color w:val="000000"/>
                <w:kern w:val="0"/>
                <w:sz w:val="22"/>
                <w:szCs w:val="22"/>
                <w:lang w:bidi="ar"/>
              </w:rPr>
              <w:t>与</w:t>
            </w:r>
            <w:r>
              <w:rPr>
                <w:rFonts w:ascii="新宋体" w:eastAsia="新宋体" w:hAnsi="新宋体" w:cs="新宋体" w:hint="eastAsia"/>
                <w:color w:val="000000"/>
                <w:kern w:val="0"/>
                <w:sz w:val="22"/>
                <w:szCs w:val="22"/>
                <w:lang w:bidi="ar"/>
              </w:rPr>
              <w:t>ST</w:t>
            </w:r>
            <w:r>
              <w:rPr>
                <w:rFonts w:ascii="新宋体" w:eastAsia="新宋体" w:hAnsi="新宋体" w:cs="新宋体" w:hint="eastAsia"/>
                <w:color w:val="000000"/>
                <w:kern w:val="0"/>
                <w:sz w:val="22"/>
                <w:szCs w:val="22"/>
                <w:lang w:bidi="ar"/>
              </w:rPr>
              <w:t>段抬高型急性心肌梗死左室功能及近期预后的相关性研究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杨溶海</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卢梓添</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黄伟生</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2018AB000945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应用</w:t>
            </w:r>
            <w:r>
              <w:rPr>
                <w:rFonts w:ascii="新宋体" w:eastAsia="新宋体" w:hAnsi="新宋体" w:cs="新宋体" w:hint="eastAsia"/>
                <w:color w:val="000000"/>
                <w:kern w:val="0"/>
                <w:sz w:val="22"/>
                <w:szCs w:val="22"/>
                <w:lang w:bidi="ar"/>
              </w:rPr>
              <w:t>CT</w:t>
            </w:r>
            <w:r>
              <w:rPr>
                <w:rFonts w:ascii="新宋体" w:eastAsia="新宋体" w:hAnsi="新宋体" w:cs="新宋体" w:hint="eastAsia"/>
                <w:color w:val="000000"/>
                <w:kern w:val="0"/>
                <w:sz w:val="22"/>
                <w:szCs w:val="22"/>
                <w:lang w:bidi="ar"/>
              </w:rPr>
              <w:t>能谱成像和彩色多普勒闪烁伪影分析泌尿系结石成分的临床研究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林伟广</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傅晓彬</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卢志荣</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2018AB001065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应用血栓弹力图评价血液透析患者低分子肝素剂量的临床研究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w:t>
            </w:r>
            <w:r>
              <w:rPr>
                <w:rFonts w:ascii="新宋体" w:eastAsia="新宋体" w:hAnsi="新宋体" w:cs="新宋体" w:hint="eastAsia"/>
                <w:color w:val="000000"/>
                <w:kern w:val="0"/>
                <w:sz w:val="22"/>
                <w:szCs w:val="22"/>
                <w:lang w:bidi="ar"/>
              </w:rPr>
              <w:t>市三水区人民医院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郑志民</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劳敏琴</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郑茂斌</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2017AB001365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临床药师在早产儿肠外营养应用中的药学监护作用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佛山市三水区妇幼保健院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植自勤</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林泉</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吴劲东</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2017AB001185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心理因素处理在反复流产患者安胎疗效的临床观察</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佛山市三水区妇幼保健院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罗宋</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戴水珍</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刘雁贞</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2017AB001165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肌内效贴联合家庭功能训练治疗婴儿肌性斜颈的效果研究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佛山市三水区妇幼保健院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吴敏</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禤健平</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王娟</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w:t>
            </w:r>
            <w:r>
              <w:rPr>
                <w:rFonts w:ascii="新宋体" w:eastAsia="新宋体" w:hAnsi="新宋体" w:cs="新宋体" w:hint="eastAsia"/>
                <w:color w:val="000000"/>
                <w:kern w:val="0"/>
                <w:sz w:val="22"/>
                <w:szCs w:val="22"/>
                <w:lang w:bidi="ar"/>
              </w:rPr>
              <w:t>002565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摩腹运气功对功能性消化不良的疗效评价</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佛山市中医院三水医院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杨思为</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罗国亮</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刘锡坚</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2018AB000455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三种手术方案对手指甲床缺损的临床治疗效果及对患者生活质量的影响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佛山市中医院三水医院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罗洪斌</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冯兴伦</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曾俊</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2018AB000725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三水区中医体质类型与原发性高血压的相关性研究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佛山市中医院三水医院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范舜华</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陈浩生</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杨益</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2017AB001245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159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MSCT</w:t>
            </w:r>
            <w:r>
              <w:rPr>
                <w:rFonts w:ascii="新宋体" w:eastAsia="新宋体" w:hAnsi="新宋体" w:cs="新宋体" w:hint="eastAsia"/>
                <w:color w:val="000000"/>
                <w:kern w:val="0"/>
                <w:sz w:val="22"/>
                <w:szCs w:val="22"/>
                <w:lang w:bidi="ar"/>
              </w:rPr>
              <w:t>多参数成像技术指导椎</w:t>
            </w:r>
            <w:r>
              <w:rPr>
                <w:rFonts w:ascii="新宋体" w:eastAsia="新宋体" w:hAnsi="新宋体" w:cs="新宋体" w:hint="eastAsia"/>
                <w:color w:val="000000"/>
                <w:kern w:val="0"/>
                <w:sz w:val="22"/>
                <w:szCs w:val="22"/>
                <w:lang w:bidi="ar"/>
              </w:rPr>
              <w:t>弓根螺钉置入术的应用研究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佛山市中医院三水医院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赖智民</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叶敏杰</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黄韬</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2018AB000585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六君子汤对脾虚痰湿型糖尿病胃轻瘫的胃动素、</w:t>
            </w:r>
            <w:r>
              <w:rPr>
                <w:rFonts w:ascii="新宋体" w:eastAsia="新宋体" w:hAnsi="新宋体" w:cs="新宋体" w:hint="eastAsia"/>
                <w:color w:val="000000"/>
                <w:kern w:val="0"/>
                <w:sz w:val="22"/>
                <w:szCs w:val="22"/>
                <w:lang w:bidi="ar"/>
              </w:rPr>
              <w:t>CD8+CD28+</w:t>
            </w:r>
            <w:r>
              <w:rPr>
                <w:rFonts w:ascii="新宋体" w:eastAsia="新宋体" w:hAnsi="新宋体" w:cs="新宋体" w:hint="eastAsia"/>
                <w:color w:val="000000"/>
                <w:kern w:val="0"/>
                <w:sz w:val="22"/>
                <w:szCs w:val="22"/>
                <w:lang w:bidi="ar"/>
              </w:rPr>
              <w:t>杀伤性</w:t>
            </w:r>
            <w:r>
              <w:rPr>
                <w:rFonts w:ascii="新宋体" w:eastAsia="新宋体" w:hAnsi="新宋体" w:cs="新宋体" w:hint="eastAsia"/>
                <w:color w:val="000000"/>
                <w:kern w:val="0"/>
                <w:sz w:val="22"/>
                <w:szCs w:val="22"/>
                <w:lang w:bidi="ar"/>
              </w:rPr>
              <w:t>T</w:t>
            </w:r>
            <w:r>
              <w:rPr>
                <w:rFonts w:ascii="新宋体" w:eastAsia="新宋体" w:hAnsi="新宋体" w:cs="新宋体" w:hint="eastAsia"/>
                <w:color w:val="000000"/>
                <w:kern w:val="0"/>
                <w:sz w:val="22"/>
                <w:szCs w:val="22"/>
                <w:lang w:bidi="ar"/>
              </w:rPr>
              <w:t>细胞的影响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佛山市中医院三水医院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陈发胜</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胡陈</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 xml:space="preserve"> </w:t>
            </w:r>
            <w:r>
              <w:rPr>
                <w:rFonts w:ascii="新宋体" w:eastAsia="新宋体" w:hAnsi="新宋体" w:cs="新宋体" w:hint="eastAsia"/>
                <w:color w:val="000000"/>
                <w:kern w:val="0"/>
                <w:sz w:val="22"/>
                <w:szCs w:val="22"/>
                <w:lang w:bidi="ar"/>
              </w:rPr>
              <w:t>娄蕾</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2017AB001225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子午流注纳子法配合艾灸治疗慢性腰腿痛的临床研究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佛山市中医院三水医院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欧阳意霞</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雷江</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徐凤宜</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2018AB000395</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162</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糖尿病并发急性脑梗死患者大剂量他汀治疗的有效性及安全性研</w:t>
            </w:r>
            <w:r>
              <w:rPr>
                <w:rFonts w:ascii="新宋体" w:eastAsia="新宋体" w:hAnsi="新宋体" w:cs="新宋体" w:hint="eastAsia"/>
                <w:color w:val="000000"/>
                <w:kern w:val="0"/>
                <w:sz w:val="22"/>
                <w:szCs w:val="22"/>
                <w:lang w:bidi="ar"/>
              </w:rPr>
              <w:t>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周利胜</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李杰文</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谢伟琼</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2017AB001084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163</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三种输血方式对高危产妇围术期感染及免疫功能的影响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解绪红</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严志强</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杨芬莲</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2018AB001664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164</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SYNTAX</w:t>
            </w:r>
            <w:r>
              <w:rPr>
                <w:rFonts w:ascii="新宋体" w:eastAsia="新宋体" w:hAnsi="新宋体" w:cs="新宋体" w:hint="eastAsia"/>
                <w:color w:val="000000"/>
                <w:kern w:val="0"/>
                <w:sz w:val="22"/>
                <w:szCs w:val="22"/>
                <w:lang w:bidi="ar"/>
              </w:rPr>
              <w:t>联合连续心率减速力评估对</w:t>
            </w:r>
            <w:r>
              <w:rPr>
                <w:rFonts w:ascii="新宋体" w:eastAsia="新宋体" w:hAnsi="新宋体" w:cs="新宋体" w:hint="eastAsia"/>
                <w:color w:val="000000"/>
                <w:kern w:val="0"/>
                <w:sz w:val="22"/>
                <w:szCs w:val="22"/>
                <w:lang w:bidi="ar"/>
              </w:rPr>
              <w:t>ACS</w:t>
            </w:r>
            <w:r>
              <w:rPr>
                <w:rFonts w:ascii="新宋体" w:eastAsia="新宋体" w:hAnsi="新宋体" w:cs="新宋体" w:hint="eastAsia"/>
                <w:color w:val="000000"/>
                <w:kern w:val="0"/>
                <w:sz w:val="22"/>
                <w:szCs w:val="22"/>
                <w:lang w:bidi="ar"/>
              </w:rPr>
              <w:t>病死亡率的影响</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余新东</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罗才福</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刘玉娟</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2018AB000314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165</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护理文书书写微课训练系统的开发与应用研究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李洁峰</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麦伟娟</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高日</w:t>
            </w:r>
            <w:r>
              <w:rPr>
                <w:rFonts w:ascii="新宋体" w:eastAsia="新宋体" w:hAnsi="新宋体" w:cs="新宋体" w:hint="eastAsia"/>
                <w:color w:val="000000"/>
                <w:kern w:val="0"/>
                <w:sz w:val="22"/>
                <w:szCs w:val="22"/>
                <w:lang w:bidi="ar"/>
              </w:rPr>
              <w:t>开</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2017AB001044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166</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隔药饼灸对功能性消化不良患者血清</w:t>
            </w:r>
            <w:r>
              <w:rPr>
                <w:rFonts w:ascii="新宋体" w:eastAsia="新宋体" w:hAnsi="新宋体" w:cs="新宋体" w:hint="eastAsia"/>
                <w:color w:val="000000"/>
                <w:kern w:val="0"/>
                <w:sz w:val="22"/>
                <w:szCs w:val="22"/>
                <w:lang w:bidi="ar"/>
              </w:rPr>
              <w:t>GAS</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MLT</w:t>
            </w:r>
            <w:r>
              <w:rPr>
                <w:rFonts w:ascii="新宋体" w:eastAsia="新宋体" w:hAnsi="新宋体" w:cs="新宋体" w:hint="eastAsia"/>
                <w:color w:val="000000"/>
                <w:kern w:val="0"/>
                <w:sz w:val="22"/>
                <w:szCs w:val="22"/>
                <w:lang w:bidi="ar"/>
              </w:rPr>
              <w:t>影响的临床观察</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贾宁</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杨嘉恩</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刘亿托</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2018AB000904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167</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加温湿化高流量鼻导管通气治疗婴幼儿急性低氧性呼吸衰竭的临床研究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石帆</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乐熙亮</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杨晓霞</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2018AB000494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168</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糖皮质激素通过抑制</w:t>
            </w:r>
            <w:r>
              <w:rPr>
                <w:rFonts w:ascii="新宋体" w:eastAsia="新宋体" w:hAnsi="新宋体" w:cs="新宋体" w:hint="eastAsia"/>
                <w:color w:val="000000"/>
                <w:kern w:val="0"/>
                <w:sz w:val="22"/>
                <w:szCs w:val="22"/>
                <w:lang w:bidi="ar"/>
              </w:rPr>
              <w:t>CRSwNP</w:t>
            </w:r>
            <w:r>
              <w:rPr>
                <w:rFonts w:ascii="新宋体" w:eastAsia="新宋体" w:hAnsi="新宋体" w:cs="新宋体" w:hint="eastAsia"/>
                <w:color w:val="000000"/>
                <w:kern w:val="0"/>
                <w:sz w:val="22"/>
                <w:szCs w:val="22"/>
                <w:lang w:bidi="ar"/>
              </w:rPr>
              <w:t>组织中</w:t>
            </w:r>
            <w:r>
              <w:rPr>
                <w:rFonts w:ascii="新宋体" w:eastAsia="新宋体" w:hAnsi="新宋体" w:cs="新宋体" w:hint="eastAsia"/>
                <w:color w:val="000000"/>
                <w:kern w:val="0"/>
                <w:sz w:val="22"/>
                <w:szCs w:val="22"/>
                <w:lang w:bidi="ar"/>
              </w:rPr>
              <w:t>IL-17</w:t>
            </w:r>
            <w:r>
              <w:rPr>
                <w:rFonts w:ascii="新宋体" w:eastAsia="新宋体" w:hAnsi="新宋体" w:cs="新宋体" w:hint="eastAsia"/>
                <w:color w:val="000000"/>
                <w:kern w:val="0"/>
                <w:sz w:val="22"/>
                <w:szCs w:val="22"/>
                <w:lang w:bidi="ar"/>
              </w:rPr>
              <w:t>表达从而调控嗜酸性粒细胞浸润的研究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胡国文</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邹平</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刘跃辉</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2017AB000934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169</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建立区域内医院间协同救治体系对急性冠脉综合征、缺血性脑卒中患者救治的影响研究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佛山市高明区人民医院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伍增龙</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王美力</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詹铁军</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2018AB001374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170</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四缝挑治结合毫针治疗神经根型颈椎病</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佛山市高明区中医院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李阶聪</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陈素容</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叶凤清</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2018AB001634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171</w:t>
            </w:r>
          </w:p>
        </w:tc>
        <w:tc>
          <w:tcPr>
            <w:tcW w:w="2430"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小四五颗粒对狼疮性肾炎的治疗作用及其免疫机制研究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佛山市高明区慢性病防治站</w:t>
            </w:r>
          </w:p>
        </w:tc>
        <w:tc>
          <w:tcPr>
            <w:tcW w:w="656"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刘娟</w:t>
            </w:r>
          </w:p>
        </w:tc>
        <w:tc>
          <w:tcPr>
            <w:tcW w:w="860"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张苑</w:t>
            </w:r>
          </w:p>
        </w:tc>
        <w:tc>
          <w:tcPr>
            <w:tcW w:w="825"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麦爱芬</w:t>
            </w:r>
          </w:p>
        </w:tc>
        <w:tc>
          <w:tcPr>
            <w:tcW w:w="1035" w:type="dxa"/>
            <w:vAlign w:val="center"/>
          </w:tcPr>
          <w:p w:rsidR="00000000" w:rsidRDefault="00793127">
            <w:pPr>
              <w:widowControl/>
              <w:jc w:val="left"/>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2017AB000904</w:t>
            </w:r>
          </w:p>
        </w:tc>
        <w:tc>
          <w:tcPr>
            <w:tcW w:w="645" w:type="dxa"/>
            <w:vAlign w:val="center"/>
          </w:tcPr>
          <w:p w:rsidR="00000000" w:rsidRDefault="00793127">
            <w:pPr>
              <w:widowControl/>
              <w:jc w:val="center"/>
              <w:textAlignment w:val="bottom"/>
              <w:rPr>
                <w:rFonts w:ascii="新宋体" w:eastAsia="新宋体" w:hAnsi="新宋体" w:cs="新宋体" w:hint="eastAsia"/>
                <w:sz w:val="22"/>
                <w:szCs w:val="22"/>
              </w:rPr>
            </w:pPr>
            <w:r>
              <w:rPr>
                <w:rFonts w:ascii="新宋体" w:eastAsia="新宋体" w:hAnsi="新宋体" w:cs="新宋体" w:hint="eastAsia"/>
                <w:sz w:val="22"/>
                <w:szCs w:val="22"/>
              </w:rPr>
              <w:t>通过结题</w:t>
            </w:r>
          </w:p>
        </w:tc>
      </w:tr>
      <w:tr w:rsidR="00000000">
        <w:trPr>
          <w:cantSplit/>
          <w:trHeight w:val="966"/>
          <w:jc w:val="center"/>
        </w:trPr>
        <w:tc>
          <w:tcPr>
            <w:tcW w:w="9185" w:type="dxa"/>
            <w:gridSpan w:val="9"/>
            <w:vAlign w:val="center"/>
          </w:tcPr>
          <w:p w:rsidR="00000000" w:rsidRDefault="00793127">
            <w:pPr>
              <w:widowControl/>
              <w:jc w:val="left"/>
              <w:textAlignment w:val="bottom"/>
              <w:rPr>
                <w:rFonts w:ascii="新宋体" w:eastAsia="新宋体" w:hAnsi="新宋体" w:cs="新宋体" w:hint="eastAsia"/>
                <w:sz w:val="22"/>
                <w:szCs w:val="22"/>
              </w:rPr>
            </w:pPr>
            <w:r>
              <w:rPr>
                <w:rFonts w:ascii="新宋体" w:eastAsia="新宋体" w:hAnsi="新宋体" w:cs="新宋体" w:hint="eastAsia"/>
                <w:b/>
                <w:color w:val="000000"/>
                <w:kern w:val="0"/>
                <w:sz w:val="22"/>
                <w:szCs w:val="22"/>
              </w:rPr>
              <w:t>二</w:t>
            </w:r>
            <w:r>
              <w:rPr>
                <w:rFonts w:ascii="新宋体" w:eastAsia="新宋体" w:hAnsi="新宋体" w:cs="新宋体" w:hint="eastAsia"/>
                <w:b/>
                <w:color w:val="000000"/>
                <w:kern w:val="0"/>
                <w:sz w:val="22"/>
                <w:szCs w:val="22"/>
              </w:rPr>
              <w:t>、</w:t>
            </w:r>
            <w:r>
              <w:rPr>
                <w:rFonts w:ascii="新宋体" w:eastAsia="新宋体" w:hAnsi="新宋体" w:cs="新宋体" w:hint="eastAsia"/>
                <w:b/>
                <w:color w:val="000000"/>
                <w:kern w:val="0"/>
                <w:sz w:val="22"/>
                <w:szCs w:val="22"/>
              </w:rPr>
              <w:t>公</w:t>
            </w:r>
            <w:r>
              <w:rPr>
                <w:rFonts w:ascii="新宋体" w:eastAsia="新宋体" w:hAnsi="新宋体" w:cs="新宋体" w:hint="eastAsia"/>
                <w:b/>
                <w:color w:val="000000"/>
                <w:kern w:val="0"/>
                <w:sz w:val="22"/>
                <w:szCs w:val="22"/>
              </w:rPr>
              <w:t>共服务能力提升</w:t>
            </w:r>
            <w:r>
              <w:rPr>
                <w:rFonts w:ascii="新宋体" w:eastAsia="新宋体" w:hAnsi="新宋体" w:cs="新宋体" w:hint="eastAsia"/>
                <w:b/>
                <w:color w:val="000000"/>
                <w:kern w:val="0"/>
                <w:sz w:val="22"/>
                <w:szCs w:val="22"/>
              </w:rPr>
              <w:t>项</w:t>
            </w:r>
            <w:r>
              <w:rPr>
                <w:rFonts w:ascii="新宋体" w:eastAsia="新宋体" w:hAnsi="新宋体" w:cs="新宋体" w:hint="eastAsia"/>
                <w:b/>
                <w:kern w:val="0"/>
                <w:sz w:val="22"/>
                <w:szCs w:val="22"/>
              </w:rPr>
              <w:t>目（</w:t>
            </w:r>
            <w:r>
              <w:rPr>
                <w:rFonts w:ascii="新宋体" w:eastAsia="新宋体" w:hAnsi="新宋体" w:cs="新宋体" w:hint="eastAsia"/>
                <w:b/>
                <w:kern w:val="0"/>
                <w:sz w:val="22"/>
                <w:szCs w:val="22"/>
              </w:rPr>
              <w:t>16</w:t>
            </w:r>
            <w:r>
              <w:rPr>
                <w:rFonts w:ascii="新宋体" w:eastAsia="新宋体" w:hAnsi="新宋体" w:cs="新宋体" w:hint="eastAsia"/>
                <w:b/>
                <w:kern w:val="0"/>
                <w:sz w:val="22"/>
                <w:szCs w:val="22"/>
              </w:rPr>
              <w:t>项）</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172</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佛山市云勇生态林养护中心生态景观林抚育技术研究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佛山市云勇生态林养护中心</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王敏</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薛立</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苏木荣</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2017AB004124</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173</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食药用菌油化学成分分析与抗氧化活性研究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佛山科学技术学院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朱峰</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彭毓敏</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黄英华</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2018AB003721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174</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基于半导体光源性能提升的纳米金属与石墨烯复合超材料透明导电层研制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广东职业技术学院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黄鸿勇</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姜宇</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廖洁</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2018AB003591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175</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佛山城市边缘区重金属污染监</w:t>
            </w:r>
            <w:r>
              <w:rPr>
                <w:rFonts w:ascii="新宋体" w:eastAsia="新宋体" w:hAnsi="新宋体" w:cs="新宋体" w:hint="eastAsia"/>
                <w:color w:val="000000"/>
                <w:kern w:val="0"/>
                <w:sz w:val="22"/>
                <w:szCs w:val="22"/>
                <w:lang w:bidi="ar"/>
              </w:rPr>
              <w:t>测分析研究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广东职业技术学院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王蓉</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郭俊旺</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文水平</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2017AB003931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176</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面向新型智慧社区的开放云服务平台研究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广东职业技术学院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陈荣征</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罗杰红</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杨伟明</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2018AB003851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177</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佛山市禅城区酸雨污染特征，成因及控制对策研究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佛山科学技术学院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关共凑</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魏兴琥</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杨富国</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2018AB003561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178</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基于佛山纺织产业升级背景下的智能纺织制造关键技术的研究与应用</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广东职业技术学院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朱江波</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程新雅</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李竹君</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w:t>
            </w:r>
            <w:r>
              <w:rPr>
                <w:rFonts w:ascii="新宋体" w:eastAsia="新宋体" w:hAnsi="新宋体" w:cs="新宋体" w:hint="eastAsia"/>
                <w:color w:val="000000"/>
                <w:kern w:val="0"/>
                <w:sz w:val="22"/>
                <w:szCs w:val="22"/>
                <w:lang w:bidi="ar"/>
              </w:rPr>
              <w:t>B003901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179</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陶瓷工业污染土壤修复植物的筛选与研究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佛山市林业科学研究所（佛山植物园）</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2017</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张学平</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殷爱华</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谭家得</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2017AB003911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180</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佛山市大气质量预警预报源清单分配技术研发和信息平台更新建设</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佛山市环境监测中心站</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2016</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邓思欣</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司徒淑娉</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安丽娜</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2016AB000261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181</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服务设计视角下的佛山泛家居全产业链创新研究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佛山科学技术学院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董莹</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樊敏达</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刘鑫</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2018AB003711</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182</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铝型材行业节水评价模</w:t>
            </w:r>
            <w:r>
              <w:rPr>
                <w:rFonts w:ascii="新宋体" w:eastAsia="新宋体" w:hAnsi="新宋体" w:cs="新宋体" w:hint="eastAsia"/>
                <w:color w:val="000000"/>
                <w:kern w:val="0"/>
                <w:sz w:val="22"/>
                <w:szCs w:val="22"/>
                <w:lang w:bidi="ar"/>
              </w:rPr>
              <w:t>型与应用研究</w:t>
            </w:r>
            <w:r>
              <w:rPr>
                <w:rFonts w:ascii="新宋体" w:eastAsia="新宋体" w:hAnsi="新宋体" w:cs="新宋体" w:hint="eastAsia"/>
                <w:color w:val="000000"/>
                <w:kern w:val="0"/>
                <w:sz w:val="22"/>
                <w:szCs w:val="22"/>
                <w:lang w:bidi="ar"/>
              </w:rPr>
              <w:t>-</w:t>
            </w:r>
            <w:r>
              <w:rPr>
                <w:rFonts w:ascii="新宋体" w:eastAsia="新宋体" w:hAnsi="新宋体" w:cs="新宋体" w:hint="eastAsia"/>
                <w:color w:val="000000"/>
                <w:kern w:val="0"/>
                <w:sz w:val="22"/>
                <w:szCs w:val="22"/>
                <w:lang w:bidi="ar"/>
              </w:rPr>
              <w:t>以某铝型材企业为例</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广东环境保护工程职业学院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张乐</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齐水冰</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张蕾蕾</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2018AB003642</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183</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亚热带气候城市汽车厢灰尘中</w:t>
            </w:r>
            <w:r>
              <w:rPr>
                <w:rFonts w:ascii="新宋体" w:eastAsia="新宋体" w:hAnsi="新宋体" w:cs="新宋体" w:hint="eastAsia"/>
                <w:color w:val="000000"/>
                <w:kern w:val="0"/>
                <w:sz w:val="22"/>
                <w:szCs w:val="22"/>
                <w:lang w:bidi="ar"/>
              </w:rPr>
              <w:t>BDE-209</w:t>
            </w:r>
            <w:r>
              <w:rPr>
                <w:rFonts w:ascii="新宋体" w:eastAsia="新宋体" w:hAnsi="新宋体" w:cs="新宋体" w:hint="eastAsia"/>
                <w:color w:val="000000"/>
                <w:kern w:val="0"/>
                <w:sz w:val="22"/>
                <w:szCs w:val="22"/>
                <w:lang w:bidi="ar"/>
              </w:rPr>
              <w:t>及其衍生物污染特征研究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广东环境保护工程职业学院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蔡云梅</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朱称水</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苑丽红</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2018AB003772</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184</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提升创食品安全城服务水平，学生食堂安全质量管理及菜谱标准化研究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广东环境保护工程职业学院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冯笑军</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张世灿</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李意</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2018AB003892</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185</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工业企业车间</w:t>
            </w:r>
            <w:r>
              <w:rPr>
                <w:rFonts w:ascii="新宋体" w:eastAsia="新宋体" w:hAnsi="新宋体" w:cs="新宋体" w:hint="eastAsia"/>
                <w:color w:val="000000"/>
                <w:kern w:val="0"/>
                <w:sz w:val="22"/>
                <w:szCs w:val="22"/>
                <w:lang w:bidi="ar"/>
              </w:rPr>
              <w:t>VOCs</w:t>
            </w:r>
            <w:r>
              <w:rPr>
                <w:rFonts w:ascii="新宋体" w:eastAsia="新宋体" w:hAnsi="新宋体" w:cs="新宋体" w:hint="eastAsia"/>
                <w:color w:val="000000"/>
                <w:kern w:val="0"/>
                <w:sz w:val="22"/>
                <w:szCs w:val="22"/>
                <w:lang w:bidi="ar"/>
              </w:rPr>
              <w:t>净化设备的设计与</w:t>
            </w:r>
            <w:r>
              <w:rPr>
                <w:rFonts w:ascii="新宋体" w:eastAsia="新宋体" w:hAnsi="新宋体" w:cs="新宋体" w:hint="eastAsia"/>
                <w:color w:val="000000"/>
                <w:kern w:val="0"/>
                <w:sz w:val="22"/>
                <w:szCs w:val="22"/>
                <w:lang w:bidi="ar"/>
              </w:rPr>
              <w:t>研发</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广东环境保护工程职业学院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谢峻铭</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涂舜恒</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王克亮</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2018AB003802</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186</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乡土植物资源在佛山市高品质森林城市建设中的应用现状研究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广东环境保护工程职业学院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罗连</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何卓彦</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林石狮</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2018AB003792</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r w:rsidR="00000000">
        <w:trPr>
          <w:cantSplit/>
          <w:trHeight w:val="23"/>
          <w:jc w:val="center"/>
        </w:trPr>
        <w:tc>
          <w:tcPr>
            <w:tcW w:w="533" w:type="dxa"/>
            <w:vAlign w:val="center"/>
          </w:tcPr>
          <w:p w:rsidR="00000000" w:rsidRDefault="00793127">
            <w:pPr>
              <w:widowControl/>
              <w:jc w:val="center"/>
              <w:textAlignment w:val="center"/>
              <w:rPr>
                <w:rFonts w:ascii="新宋体" w:eastAsia="新宋体" w:hAnsi="新宋体" w:cs="新宋体" w:hint="eastAsia"/>
                <w:color w:val="000000"/>
                <w:sz w:val="22"/>
                <w:szCs w:val="22"/>
              </w:rPr>
            </w:pPr>
            <w:r>
              <w:rPr>
                <w:rFonts w:ascii="新宋体" w:eastAsia="新宋体" w:hAnsi="新宋体" w:cs="新宋体" w:hint="eastAsia"/>
                <w:color w:val="000000"/>
                <w:kern w:val="0"/>
                <w:sz w:val="22"/>
                <w:szCs w:val="22"/>
                <w:lang w:bidi="ar"/>
              </w:rPr>
              <w:t>187</w:t>
            </w:r>
          </w:p>
        </w:tc>
        <w:tc>
          <w:tcPr>
            <w:tcW w:w="2430"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佛山市陶瓷企业环保机械设备应用的改进研究</w:t>
            </w:r>
          </w:p>
        </w:tc>
        <w:tc>
          <w:tcPr>
            <w:tcW w:w="1331"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广东环境保护工程职业学院</w:t>
            </w:r>
          </w:p>
        </w:tc>
        <w:tc>
          <w:tcPr>
            <w:tcW w:w="656"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w:t>
            </w:r>
          </w:p>
        </w:tc>
        <w:tc>
          <w:tcPr>
            <w:tcW w:w="87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何建林</w:t>
            </w:r>
          </w:p>
        </w:tc>
        <w:tc>
          <w:tcPr>
            <w:tcW w:w="860"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徐娟</w:t>
            </w:r>
          </w:p>
        </w:tc>
        <w:tc>
          <w:tcPr>
            <w:tcW w:w="82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刘永明</w:t>
            </w:r>
          </w:p>
        </w:tc>
        <w:tc>
          <w:tcPr>
            <w:tcW w:w="1035" w:type="dxa"/>
            <w:vAlign w:val="center"/>
          </w:tcPr>
          <w:p w:rsidR="00000000" w:rsidRDefault="00793127">
            <w:pPr>
              <w:widowControl/>
              <w:jc w:val="left"/>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2018AB003822</w:t>
            </w:r>
          </w:p>
        </w:tc>
        <w:tc>
          <w:tcPr>
            <w:tcW w:w="645" w:type="dxa"/>
            <w:vAlign w:val="center"/>
          </w:tcPr>
          <w:p w:rsidR="00000000" w:rsidRDefault="00793127">
            <w:pPr>
              <w:widowControl/>
              <w:jc w:val="center"/>
              <w:textAlignment w:val="center"/>
              <w:rPr>
                <w:rFonts w:ascii="新宋体" w:eastAsia="新宋体" w:hAnsi="新宋体" w:cs="新宋体" w:hint="eastAsia"/>
                <w:color w:val="000000"/>
                <w:kern w:val="0"/>
                <w:sz w:val="22"/>
                <w:szCs w:val="22"/>
                <w:lang w:bidi="ar"/>
              </w:rPr>
            </w:pPr>
            <w:r>
              <w:rPr>
                <w:rFonts w:ascii="新宋体" w:eastAsia="新宋体" w:hAnsi="新宋体" w:cs="新宋体" w:hint="eastAsia"/>
                <w:color w:val="000000"/>
                <w:kern w:val="0"/>
                <w:sz w:val="22"/>
                <w:szCs w:val="22"/>
                <w:lang w:bidi="ar"/>
              </w:rPr>
              <w:t>通过结题</w:t>
            </w:r>
          </w:p>
        </w:tc>
      </w:tr>
    </w:tbl>
    <w:p w:rsidR="00000000" w:rsidRDefault="00793127">
      <w:pPr>
        <w:rPr>
          <w:rFonts w:ascii="黑体" w:eastAsia="黑体" w:hAnsi="黑体" w:cs="黑体" w:hint="eastAsia"/>
          <w:sz w:val="32"/>
          <w:szCs w:val="32"/>
        </w:rPr>
      </w:pPr>
    </w:p>
    <w:sectPr w:rsidR="00000000">
      <w:footerReference w:type="default" r:id="rId6"/>
      <w:pgSz w:w="11906" w:h="16838"/>
      <w:pgMar w:top="1701" w:right="1474" w:bottom="147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3127">
      <w:r>
        <w:separator/>
      </w:r>
    </w:p>
  </w:endnote>
  <w:endnote w:type="continuationSeparator" w:id="0">
    <w:p w:rsidR="00000000" w:rsidRDefault="0079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93127">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530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93127">
                          <w:pPr>
                            <w:pStyle w:val="a4"/>
                            <w:rPr>
                              <w:rFonts w:ascii="宋体" w:hAnsi="宋体" w:cs="宋体" w:hint="eastAsia"/>
                              <w:sz w:val="28"/>
                              <w:szCs w:val="28"/>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1</w:t>
                          </w:r>
                          <w:r>
                            <w:rPr>
                              <w:rFonts w:ascii="宋体" w:hAnsi="宋体" w:cs="宋体" w:hint="eastAsia"/>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2.05pt;height:15.5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jtwIAAKc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WFChqfeaYhRAVd+vAii&#10;0OTmkmR63EmlX1DRImOkWELnLTjZXSk9uk4uJhYXOWsa2/2GPzgAzPEEQsNTc2eSsM38FHvxOlpH&#10;gRPM5msn8LLMuchXgTPP/UWYnWarVeZ/NnH9IKlZWVJuwkzC8oM/a9xe4qMkDtJSomGlgTMpKbnd&#10;rBqJdgSEndtvX5AjN/dhGrZewOURJX8WeJez2Mnn0cIJ8iB04oUXOZ4fX8ZzL4iDLH9I6Ypx+u+U&#10;UJ/iOJyFo5Z+y82z31NuJGmZhtHRsDbF0cGJJEaBa17a1mrCmtE+KoVJ/74U0O6p0VavRqKjWPWw&#10;GQDFiHgjyltQrhSgLJAnzDswaiE/YtTD7Egxh+GGUfOSg/bNmJkMORmbySC8gIcp1hiN5kqP4+im&#10;k2xbA+70d13A/5Ezq937HCBxs4FpYCnsJ5cZN8d763U/X5e/AAAA//8DAFBLAwQUAAYACAAAACEA&#10;M00Q2NgAAAADAQAADwAAAGRycy9kb3ducmV2LnhtbEyPwU7DMBBE70j9B2uReqNOWgRViFNVlbhw&#10;oyAkbm68jSPsdWS7afL3LFzgstJoRjNv693knRgxpj6QgnJVgEBqg+mpU/D+9ny3BZGyJqNdIFQw&#10;Y4Jds7ipdWXClV5xPOZOcAmlSiuwOQ+VlKm16HVahQGJvXOIXmeWsZMm6iuXeyfXRfEgve6JF6we&#10;8GCx/TpevILH6SPgkPCAn+exjbaft+5lVmp5O+2fQGSc8l8YfvAZHRpmOoULmSScAn4k/1721vcl&#10;iJOCTVmCbGr5n735BgAA//8DAFBLAQItABQABgAIAAAAIQC2gziS/gAAAOEBAAATAAAAAAAAAAAA&#10;AAAAAAAAAABbQ29udGVudF9UeXBlc10ueG1sUEsBAi0AFAAGAAgAAAAhADj9If/WAAAAlAEAAAsA&#10;AAAAAAAAAAAAAAAALwEAAF9yZWxzLy5yZWxzUEsBAi0AFAAGAAgAAAAhAEUa5qO3AgAApwUAAA4A&#10;AAAAAAAAAAAAAAAALgIAAGRycy9lMm9Eb2MueG1sUEsBAi0AFAAGAAgAAAAhADNNENjYAAAAAwEA&#10;AA8AAAAAAAAAAAAAAAAAEQUAAGRycy9kb3ducmV2LnhtbFBLBQYAAAAABAAEAPMAAAAWBgAAAAA=&#10;" filled="f" stroked="f">
              <v:textbox style="mso-fit-shape-to-text:t" inset="0,0,0,0">
                <w:txbxContent>
                  <w:p w:rsidR="00000000" w:rsidRDefault="00793127">
                    <w:pPr>
                      <w:pStyle w:val="a4"/>
                      <w:rPr>
                        <w:rFonts w:ascii="宋体" w:hAnsi="宋体" w:cs="宋体" w:hint="eastAsia"/>
                        <w:sz w:val="28"/>
                        <w:szCs w:val="28"/>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noProof/>
                        <w:sz w:val="24"/>
                      </w:rPr>
                      <w:t>1</w:t>
                    </w:r>
                    <w:r>
                      <w:rPr>
                        <w:rFonts w:ascii="宋体" w:hAnsi="宋体" w:cs="宋体"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3127">
      <w:r>
        <w:separator/>
      </w:r>
    </w:p>
  </w:footnote>
  <w:footnote w:type="continuationSeparator" w:id="0">
    <w:p w:rsidR="00000000" w:rsidRDefault="00793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D62DCB"/>
    <w:rsid w:val="00793127"/>
    <w:rsid w:val="05D62DCB"/>
    <w:rsid w:val="23961AC3"/>
    <w:rsid w:val="4EDA4E08"/>
    <w:rsid w:val="63385A73"/>
    <w:rsid w:val="7494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D50339E-A32F-481A-89C5-F0305EE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4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10650</Words>
  <Characters>5172</Characters>
  <Application>Microsoft Office Word</Application>
  <DocSecurity>0</DocSecurity>
  <PresentationFormat/>
  <Lines>43</Lines>
  <Paragraphs>31</Paragraphs>
  <Slides>0</Slides>
  <Notes>0</Notes>
  <HiddenSlides>0</HiddenSlides>
  <MMClips>0</MMClips>
  <ScaleCrop>false</ScaleCrop>
  <Manager/>
  <Company>市科学技术局（知识产权局）</Company>
  <LinksUpToDate>false</LinksUpToDate>
  <CharactersWithSpaces>15791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陈觉敏</dc:creator>
  <cp:keywords/>
  <dc:description/>
  <cp:lastModifiedBy>feiia</cp:lastModifiedBy>
  <cp:revision>2</cp:revision>
  <dcterms:created xsi:type="dcterms:W3CDTF">2021-04-08T03:43:00Z</dcterms:created>
  <dcterms:modified xsi:type="dcterms:W3CDTF">2021-04-08T03:43:00Z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